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after="0" w:before="0"/>
        <w:jc w:val="center"/>
      </w:pPr>
      <w:r>
        <w:rPr>
          <w:rFonts w:ascii="Times New Roman" w:hAnsi="Times New Roman" w:cs="Times New Roman" w:eastAsia="Times New Roman"/>
          <w:sz w:val="22"/>
          <w:u w:val="none"/>
          <w:b w:val="on"/>
          <w:i w:val="off"/>
          <w:strike w:val="off"/>
        </w:rPr>
        <w:t>ПЛАН ЗАКУПКИ ТОВАРОВ (РАБОТ, УСЛУГ)</w:t>
      </w:r>
    </w:p>
    <w:p>
      <w:pPr>
        <w:spacing w:after="0" w:before="0"/>
        <w:jc w:val="center"/>
      </w:pPr>
      <w:r>
        <w:rPr>
          <w:rFonts w:ascii="Times New Roman" w:hAnsi="Times New Roman" w:cs="Times New Roman" w:eastAsia="Times New Roman"/>
          <w:sz w:val="22"/>
          <w:u w:val="none"/>
          <w:b w:val="off"/>
          <w:i w:val="off"/>
          <w:strike w:val="off"/>
        </w:rPr>
        <w:t>на 2025 год (на период с 01.01.2025 по 31.12.2025)</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jc w:val="left"/>
            </w:pPr>
            <w:r>
              <w:rPr>
                <w:rFonts w:ascii="Times New Roman" w:hAnsi="Times New Roman" w:cs="Times New Roman" w:eastAsia="Times New Roman"/>
                <w:sz w:val="22"/>
                <w:u w:val="none"/>
                <w:b w:val="off"/>
                <w:i w:val="off"/>
                <w:strike w:val="off"/>
              </w:rPr>
              <w:t>Наименование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Пермское краевое государственное унитарное предприятие "Северные краевые электрические сети"</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Адрес местонахождения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618548, Пермский край, г Соликамск, ул Черняховского, 10</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Телефон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83425322801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Электронная почта заказчика</w:t>
            </w:r>
          </w:p>
        </w:tc>
        <w:tc>
          <w:tcPr>
            <w:vAlign w:val="center"/>
          </w:tcPr>
          <w:p>
            <w:pPr>
              <w:spacing w:after="0" w:before="0"/>
              <w:jc w:val="left"/>
            </w:pPr>
            <w:r>
              <w:rPr>
                <w:rFonts w:ascii="Times New Roman" w:hAnsi="Times New Roman" w:cs="Times New Roman" w:eastAsia="Times New Roman"/>
                <w:sz w:val="22"/>
                <w:u w:val="none"/>
                <w:b w:val="off"/>
                <w:i w:val="off"/>
                <w:strike w:val="off"/>
              </w:rPr>
              <w:t>infoskes@permsky.permkrai.ru</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ИНН</w:t>
            </w:r>
          </w:p>
        </w:tc>
        <w:tc>
          <w:tcPr>
            <w:vAlign w:val="center"/>
          </w:tcPr>
          <w:p>
            <w:pPr>
              <w:spacing w:after="0" w:before="0"/>
              <w:jc w:val="left"/>
            </w:pPr>
            <w:r>
              <w:rPr>
                <w:rFonts w:ascii="Times New Roman" w:hAnsi="Times New Roman" w:cs="Times New Roman" w:eastAsia="Times New Roman"/>
                <w:sz w:val="22"/>
                <w:u w:val="none"/>
                <w:b w:val="off"/>
                <w:i w:val="off"/>
                <w:strike w:val="off"/>
              </w:rPr>
              <w:t>5919430249</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КПП</w:t>
            </w:r>
          </w:p>
        </w:tc>
        <w:tc>
          <w:tcPr>
            <w:vAlign w:val="center"/>
          </w:tcPr>
          <w:p>
            <w:pPr>
              <w:spacing w:after="0" w:before="0"/>
              <w:jc w:val="left"/>
            </w:pPr>
            <w:r>
              <w:rPr>
                <w:rFonts w:ascii="Times New Roman" w:hAnsi="Times New Roman" w:cs="Times New Roman" w:eastAsia="Times New Roman"/>
                <w:sz w:val="22"/>
                <w:u w:val="none"/>
                <w:b w:val="off"/>
                <w:i w:val="off"/>
                <w:strike w:val="off"/>
              </w:rPr>
              <w:t>591901001</w:t>
            </w:r>
          </w:p>
        </w:tc>
      </w:tr>
      <w:tr>
        <w:tc>
          <w:tcPr>
            <w:vAlign w:val="center"/>
          </w:tcPr>
          <w:p>
            <w:pPr>
              <w:spacing w:after="0" w:before="0"/>
              <w:jc w:val="left"/>
            </w:pPr>
            <w:r>
              <w:rPr>
                <w:rFonts w:ascii="Times New Roman" w:hAnsi="Times New Roman" w:cs="Times New Roman" w:eastAsia="Times New Roman"/>
                <w:sz w:val="22"/>
                <w:u w:val="none"/>
                <w:b w:val="off"/>
                <w:i w:val="off"/>
                <w:strike w:val="off"/>
              </w:rPr>
              <w:t>ОКАТО</w:t>
            </w:r>
          </w:p>
        </w:tc>
        <w:tc>
          <w:tcPr>
            <w:vAlign w:val="center"/>
          </w:tcPr>
          <w:p>
            <w:pPr>
              <w:spacing w:after="0" w:before="0"/>
              <w:jc w:val="left"/>
            </w:pPr>
            <w:r>
              <w:rPr>
                <w:rFonts w:ascii="Times New Roman" w:hAnsi="Times New Roman" w:cs="Times New Roman" w:eastAsia="Times New Roman"/>
                <w:sz w:val="22"/>
                <w:u w:val="none"/>
                <w:b w:val="off"/>
                <w:i w:val="off"/>
                <w:strike w:val="off"/>
              </w:rPr>
              <w:t>57430000</w:t>
            </w:r>
          </w:p>
        </w:tc>
      </w:tr>
    </w:tbl>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19.20.21.345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- 100 000,00</w:t>
              <w:br/>
            </w:r>
            <w:r>
              <w:rPr>
                <w:rFonts w:ascii="Times New Roman" w:hAnsi="Times New Roman" w:cs="Times New Roman" w:eastAsia="Times New Roman"/>
                <w:sz w:val="16"/>
                <w:u w:val="none"/>
                <w:b w:val="off"/>
                <w:i w:val="off"/>
                <w:strike w:val="off"/>
              </w:rPr>
              <w:t>2025 г. - 500 000,00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10.2024</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19.20.21.125</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w:t>
            </w:r>
          </w:p>
        </w:tc>
        <w:tc>
          <w:tcPr>
            <w:vAlign w:val="center"/>
          </w:tcPr>
          <w:p>
            <w:pPr>
              <w:spacing w:after="0" w:before="0"/>
              <w:jc w:val="left"/>
            </w:pPr>
            <w:r>
              <w:rPr>
                <w:rFonts w:ascii="Times New Roman" w:hAnsi="Times New Roman" w:cs="Times New Roman" w:eastAsia="Times New Roman"/>
                <w:sz w:val="16"/>
                <w:u w:val="none"/>
                <w:b w:val="off"/>
                <w:i w:val="off"/>
                <w:strike w:val="off"/>
              </w:rPr>
              <w:t>62.01</w:t>
            </w:r>
          </w:p>
        </w:tc>
        <w:tc>
          <w:tcPr>
            <w:vAlign w:val="center"/>
          </w:tcPr>
          <w:p>
            <w:pPr>
              <w:spacing w:after="0" w:before="0"/>
              <w:jc w:val="left"/>
            </w:pPr>
            <w:r>
              <w:rPr>
                <w:rFonts w:ascii="Times New Roman" w:hAnsi="Times New Roman" w:cs="Times New Roman" w:eastAsia="Times New Roman"/>
                <w:sz w:val="16"/>
                <w:u w:val="none"/>
                <w:b w:val="off"/>
                <w:i w:val="off"/>
                <w:strike w:val="off"/>
              </w:rPr>
              <w:t>62.01.29.000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 использованием экземпляров Систем Консультант Плюс</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договором</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236 157,84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- 39 359,64</w:t>
              <w:br/>
            </w:r>
            <w:r>
              <w:rPr>
                <w:rFonts w:ascii="Times New Roman" w:hAnsi="Times New Roman" w:cs="Times New Roman" w:eastAsia="Times New Roman"/>
                <w:sz w:val="16"/>
                <w:u w:val="none"/>
                <w:b w:val="off"/>
                <w:i w:val="off"/>
                <w:strike w:val="off"/>
              </w:rPr>
              <w:t>2025 г. - 196 798,20</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Align w:val="center"/>
          </w:tcPr>
          <w:p>
            <w:pPr>
              <w:spacing w:after="0" w:before="0"/>
              <w:jc w:val="left"/>
            </w:pPr>
            <w:r>
              <w:rPr>
                <w:rFonts w:ascii="Times New Roman" w:hAnsi="Times New Roman" w:cs="Times New Roman" w:eastAsia="Times New Roman"/>
                <w:sz w:val="16"/>
                <w:u w:val="none"/>
                <w:b w:val="off"/>
                <w:i w:val="off"/>
                <w:strike w:val="off"/>
              </w:rPr>
              <w:t>81.21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оказание услуг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41.20</w:t>
            </w:r>
          </w:p>
        </w:tc>
        <w:tc>
          <w:tcPr>
            <w:vAlign w:val="center"/>
          </w:tcPr>
          <w:p>
            <w:pPr>
              <w:spacing w:after="0" w:before="0"/>
              <w:jc w:val="left"/>
            </w:pPr>
            <w:r>
              <w:rPr>
                <w:rFonts w:ascii="Times New Roman" w:hAnsi="Times New Roman" w:cs="Times New Roman" w:eastAsia="Times New Roman"/>
                <w:sz w:val="16"/>
                <w:u w:val="none"/>
                <w:b w:val="off"/>
                <w:i w:val="off"/>
                <w:strike w:val="off"/>
              </w:rPr>
              <w:t>41.20.30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68.32</w:t>
            </w:r>
          </w:p>
        </w:tc>
        <w:tc>
          <w:tcPr>
            <w:vAlign w:val="center"/>
          </w:tcPr>
          <w:p>
            <w:pPr>
              <w:spacing w:after="0" w:before="0"/>
              <w:jc w:val="left"/>
            </w:pPr>
            <w:r>
              <w:rPr>
                <w:rFonts w:ascii="Times New Roman" w:hAnsi="Times New Roman" w:cs="Times New Roman" w:eastAsia="Times New Roman"/>
                <w:sz w:val="16"/>
                <w:u w:val="none"/>
                <w:b w:val="off"/>
                <w:i w:val="off"/>
                <w:strike w:val="off"/>
              </w:rPr>
              <w:t>68.32.1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Align w:val="center"/>
          </w:tcPr>
          <w:p>
            <w:pPr>
              <w:spacing w:after="0" w:before="0"/>
              <w:jc w:val="left"/>
            </w:pPr>
            <w:r>
              <w:rPr>
                <w:rFonts w:ascii="Times New Roman" w:hAnsi="Times New Roman" w:cs="Times New Roman" w:eastAsia="Times New Roman"/>
                <w:sz w:val="16"/>
                <w:u w:val="none"/>
                <w:b w:val="off"/>
                <w:i w:val="off"/>
                <w:strike w:val="off"/>
              </w:rPr>
              <w:t>61.10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84.12</w:t>
            </w:r>
          </w:p>
        </w:tc>
        <w:tc>
          <w:tcPr>
            <w:vAlign w:val="center"/>
          </w:tcPr>
          <w:p>
            <w:pPr>
              <w:spacing w:after="0" w:before="0"/>
              <w:jc w:val="left"/>
            </w:pPr>
            <w:r>
              <w:rPr>
                <w:rFonts w:ascii="Times New Roman" w:hAnsi="Times New Roman" w:cs="Times New Roman" w:eastAsia="Times New Roman"/>
                <w:sz w:val="16"/>
                <w:u w:val="none"/>
                <w:b w:val="off"/>
                <w:i w:val="off"/>
                <w:strike w:val="off"/>
              </w:rPr>
              <w:t>84.12.13.000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68.31.52</w:t>
            </w:r>
          </w:p>
        </w:tc>
        <w:tc>
          <w:tcPr>
            <w:vAlign w:val="center"/>
          </w:tcPr>
          <w:p>
            <w:pPr>
              <w:spacing w:after="0" w:before="0"/>
              <w:jc w:val="left"/>
            </w:pPr>
            <w:r>
              <w:rPr>
                <w:rFonts w:ascii="Times New Roman" w:hAnsi="Times New Roman" w:cs="Times New Roman" w:eastAsia="Times New Roman"/>
                <w:sz w:val="16"/>
                <w:u w:val="none"/>
                <w:b w:val="off"/>
                <w:i w:val="off"/>
                <w:strike w:val="off"/>
              </w:rPr>
              <w:t>68.31.16.120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80.30</w:t>
            </w:r>
          </w:p>
        </w:tc>
        <w:tc>
          <w:tcPr>
            <w:vAlign w:val="center"/>
          </w:tcPr>
          <w:p>
            <w:pPr>
              <w:spacing w:after="0" w:before="0"/>
              <w:jc w:val="left"/>
            </w:pPr>
            <w:r>
              <w:rPr>
                <w:rFonts w:ascii="Times New Roman" w:hAnsi="Times New Roman" w:cs="Times New Roman" w:eastAsia="Times New Roman"/>
                <w:sz w:val="16"/>
                <w:u w:val="none"/>
                <w:b w:val="off"/>
                <w:i w:val="off"/>
                <w:strike w:val="off"/>
              </w:rPr>
              <w:t>80.30.1</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Align w:val="center"/>
          </w:tcPr>
          <w:p>
            <w:pPr>
              <w:spacing w:after="0" w:before="0"/>
              <w:jc w:val="left"/>
            </w:pPr>
            <w:r>
              <w:rPr>
                <w:rFonts w:ascii="Times New Roman" w:hAnsi="Times New Roman" w:cs="Times New Roman" w:eastAsia="Times New Roman"/>
                <w:sz w:val="16"/>
                <w:u w:val="none"/>
                <w:b w:val="off"/>
                <w:i w:val="off"/>
                <w:strike w:val="off"/>
              </w:rPr>
              <w:t>62.09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Align w:val="center"/>
          </w:tcPr>
          <w:p>
            <w:pPr>
              <w:spacing w:after="0" w:before="0"/>
              <w:jc w:val="left"/>
            </w:pPr>
            <w:r>
              <w:rPr>
                <w:rFonts w:ascii="Times New Roman" w:hAnsi="Times New Roman" w:cs="Times New Roman" w:eastAsia="Times New Roman"/>
                <w:sz w:val="16"/>
                <w:u w:val="none"/>
                <w:b w:val="off"/>
                <w:i w:val="off"/>
                <w:strike w:val="off"/>
              </w:rPr>
              <w:t>65.12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71.12.2</w:t>
            </w:r>
          </w:p>
        </w:tc>
        <w:tc>
          <w:tcPr>
            <w:vAlign w:val="center"/>
          </w:tcPr>
          <w:p>
            <w:pPr>
              <w:spacing w:after="0" w:before="0"/>
              <w:jc w:val="left"/>
            </w:pPr>
            <w:r>
              <w:rPr>
                <w:rFonts w:ascii="Times New Roman" w:hAnsi="Times New Roman" w:cs="Times New Roman" w:eastAsia="Times New Roman"/>
                <w:sz w:val="16"/>
                <w:u w:val="none"/>
                <w:b w:val="off"/>
                <w:i w:val="off"/>
                <w:strike w:val="off"/>
              </w:rPr>
              <w:t>71.12.20.190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62.02</w:t>
            </w:r>
          </w:p>
        </w:tc>
        <w:tc>
          <w:tcPr>
            <w:vAlign w:val="center"/>
          </w:tcPr>
          <w:p>
            <w:pPr>
              <w:spacing w:after="0" w:before="0"/>
              <w:jc w:val="left"/>
            </w:pPr>
            <w:r>
              <w:rPr>
                <w:rFonts w:ascii="Times New Roman" w:hAnsi="Times New Roman" w:cs="Times New Roman" w:eastAsia="Times New Roman"/>
                <w:sz w:val="16"/>
                <w:u w:val="none"/>
                <w:b w:val="off"/>
                <w:i w:val="off"/>
                <w:strike w:val="off"/>
              </w:rPr>
              <w:t>62.02.30.000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предохранителей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105 510,00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- 52 755,00</w:t>
              <w:br/>
            </w:r>
            <w:r>
              <w:rPr>
                <w:rFonts w:ascii="Times New Roman" w:hAnsi="Times New Roman" w:cs="Times New Roman" w:eastAsia="Times New Roman"/>
                <w:sz w:val="16"/>
                <w:u w:val="none"/>
                <w:b w:val="off"/>
                <w:i w:val="off"/>
                <w:strike w:val="off"/>
              </w:rPr>
              <w:t>2025 г. - 52 755,00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7</w:t>
            </w:r>
          </w:p>
        </w:tc>
        <w:tc>
          <w:tcPr>
            <w:vAlign w:val="center"/>
          </w:tcPr>
          <w:p>
            <w:pPr>
              <w:spacing w:after="0" w:before="0"/>
              <w:jc w:val="left"/>
            </w:pPr>
            <w:r>
              <w:rPr>
                <w:rFonts w:ascii="Times New Roman" w:hAnsi="Times New Roman" w:cs="Times New Roman" w:eastAsia="Times New Roman"/>
                <w:sz w:val="16"/>
                <w:u w:val="none"/>
                <w:b w:val="off"/>
                <w:i w:val="off"/>
                <w:strike w:val="off"/>
              </w:rPr>
              <w:t>64.19</w:t>
            </w:r>
          </w:p>
        </w:tc>
        <w:tc>
          <w:tcPr>
            <w:vAlign w:val="center"/>
          </w:tcPr>
          <w:p>
            <w:pPr>
              <w:spacing w:after="0" w:before="0"/>
              <w:jc w:val="left"/>
            </w:pPr>
            <w:r>
              <w:rPr>
                <w:rFonts w:ascii="Times New Roman" w:hAnsi="Times New Roman" w:cs="Times New Roman" w:eastAsia="Times New Roman"/>
                <w:sz w:val="16"/>
                <w:u w:val="none"/>
                <w:b w:val="off"/>
                <w:i w:val="off"/>
                <w:strike w:val="off"/>
              </w:rPr>
              <w:t>64.19.21.000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финансовых услуг по предоставлению кредита в виде невозобновляемой кредитной линии в размере 30 000 000,00 (тридцати миллионов) рублей сроком на 60 месяцев для покрытия расходов, связанных с текущей хозяйственной деятельностью предприятия, под залог имущества, принадлежащего ПКГУП «СКЭС» на праве хозяйственного ведения</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30 000 000,00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- 11 666 666,69</w:t>
              <w:br/>
            </w:r>
            <w:r>
              <w:rPr>
                <w:rFonts w:ascii="Times New Roman" w:hAnsi="Times New Roman" w:cs="Times New Roman" w:eastAsia="Times New Roman"/>
                <w:sz w:val="16"/>
                <w:u w:val="none"/>
                <w:b w:val="off"/>
                <w:i w:val="off"/>
                <w:strike w:val="off"/>
              </w:rPr>
              <w:t>2026 г. - 18 333 333,31</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11.2026</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10</w:t>
            </w:r>
          </w:p>
        </w:tc>
        <w:tc>
          <w:tcPr>
            <w:vAlign w:val="center"/>
          </w:tcPr>
          <w:p>
            <w:pPr>
              <w:spacing w:after="0" w:before="0"/>
              <w:jc w:val="left"/>
            </w:pPr>
            <w:r>
              <w:rPr>
                <w:rFonts w:ascii="Times New Roman" w:hAnsi="Times New Roman" w:cs="Times New Roman" w:eastAsia="Times New Roman"/>
                <w:sz w:val="16"/>
                <w:u w:val="none"/>
                <w:b w:val="off"/>
                <w:i w:val="off"/>
                <w:strike w:val="off"/>
              </w:rPr>
              <w:t>77.12</w:t>
            </w:r>
          </w:p>
        </w:tc>
        <w:tc>
          <w:tcPr>
            <w:vAlign w:val="center"/>
          </w:tcPr>
          <w:p>
            <w:pPr>
              <w:spacing w:after="0" w:before="0"/>
              <w:jc w:val="left"/>
            </w:pPr>
            <w:r>
              <w:rPr>
                <w:rFonts w:ascii="Times New Roman" w:hAnsi="Times New Roman" w:cs="Times New Roman" w:eastAsia="Times New Roman"/>
                <w:sz w:val="16"/>
                <w:u w:val="none"/>
                <w:b w:val="off"/>
                <w:i w:val="off"/>
                <w:strike w:val="off"/>
              </w:rPr>
              <w:t>77.12.11.000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УАЗ Р 505 МТ 159</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16,55</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238 859,61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- 65 651,61</w:t>
              <w:br/>
            </w:r>
            <w:r>
              <w:rPr>
                <w:rFonts w:ascii="Times New Roman" w:hAnsi="Times New Roman" w:cs="Times New Roman" w:eastAsia="Times New Roman"/>
                <w:sz w:val="16"/>
                <w:u w:val="none"/>
                <w:b w:val="off"/>
                <w:i w:val="off"/>
                <w:strike w:val="off"/>
              </w:rPr>
              <w:t>2025 г. - 173 208,00</w:t>
            </w:r>
          </w:p>
        </w:tc>
        <w:tc>
          <w:tcPr>
            <w:vAlign w:val="center"/>
          </w:tcPr>
          <w:p>
            <w:pPr>
              <w:spacing w:after="0" w:before="0"/>
              <w:jc w:val="left"/>
            </w:pPr>
            <w:r>
              <w:rPr>
                <w:rFonts w:ascii="Times New Roman" w:hAnsi="Times New Roman" w:cs="Times New Roman" w:eastAsia="Times New Roman"/>
                <w:sz w:val="16"/>
                <w:u w:val="none"/>
                <w:b w:val="off"/>
                <w:i w:val="off"/>
                <w:strike w:val="off"/>
              </w:rPr>
              <w:t>08.2024</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11</w:t>
            </w:r>
          </w:p>
        </w:tc>
        <w:tc>
          <w:tcPr>
            <w:vAlign w:val="center"/>
          </w:tcPr>
          <w:p>
            <w:pPr>
              <w:spacing w:after="0" w:before="0"/>
              <w:jc w:val="left"/>
            </w:pPr>
            <w:r>
              <w:rPr>
                <w:rFonts w:ascii="Times New Roman" w:hAnsi="Times New Roman" w:cs="Times New Roman" w:eastAsia="Times New Roman"/>
                <w:sz w:val="16"/>
                <w:u w:val="none"/>
                <w:b w:val="off"/>
                <w:i w:val="off"/>
                <w:strike w:val="off"/>
              </w:rPr>
              <w:t>68.20.2</w:t>
            </w:r>
          </w:p>
        </w:tc>
        <w:tc>
          <w:tcPr>
            <w:vAlign w:val="center"/>
          </w:tcPr>
          <w:p>
            <w:pPr>
              <w:spacing w:after="0" w:before="0"/>
              <w:jc w:val="left"/>
            </w:pPr>
            <w:r>
              <w:rPr>
                <w:rFonts w:ascii="Times New Roman" w:hAnsi="Times New Roman" w:cs="Times New Roman" w:eastAsia="Times New Roman"/>
                <w:sz w:val="16"/>
                <w:u w:val="none"/>
                <w:b w:val="off"/>
                <w:i w:val="off"/>
                <w:strike w:val="off"/>
              </w:rPr>
              <w:t>68.20.12.900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нежилых помещений</w:t>
            </w:r>
          </w:p>
        </w:tc>
        <w:tc>
          <w:tcPr>
            <w:vAlign w:val="center"/>
          </w:tcPr>
          <w:p>
            <w:pPr>
              <w:spacing w:after="0" w:before="0"/>
              <w:jc w:val="left"/>
            </w:pPr>
            <w:r>
              <w:rPr>
                <w:rFonts w:ascii="Times New Roman" w:hAnsi="Times New Roman" w:cs="Times New Roman" w:eastAsia="Times New Roman"/>
                <w:sz w:val="16"/>
                <w:u w:val="none"/>
                <w:b w:val="off"/>
                <w:i w:val="off"/>
                <w:strike w:val="off"/>
              </w:rPr>
              <w:t>Нежилые помещения на первом и втором этажах административно-бытового корпуса общей площадью 664,2 кв.м., нежилые помещения - гаражи площадью 46,5 кв.м, 46,7 кв.м., 65,9 кв.м., 67,8 кв.м.</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60,00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11 340 734,40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- 2 079 134,64</w:t>
              <w:br/>
            </w:r>
            <w:r>
              <w:rPr>
                <w:rFonts w:ascii="Times New Roman" w:hAnsi="Times New Roman" w:cs="Times New Roman" w:eastAsia="Times New Roman"/>
                <w:sz w:val="16"/>
                <w:u w:val="none"/>
                <w:b w:val="off"/>
                <w:i w:val="off"/>
                <w:strike w:val="off"/>
              </w:rPr>
              <w:t>2025 г. - 2 268 146,88</w:t>
              <w:br/>
            </w:r>
            <w:r>
              <w:rPr>
                <w:rFonts w:ascii="Times New Roman" w:hAnsi="Times New Roman" w:cs="Times New Roman" w:eastAsia="Times New Roman"/>
                <w:sz w:val="16"/>
                <w:u w:val="none"/>
                <w:b w:val="off"/>
                <w:i w:val="off"/>
                <w:strike w:val="off"/>
              </w:rPr>
              <w:t>2026 г. - 2 268 146,88</w:t>
              <w:br/>
            </w:r>
            <w:r>
              <w:rPr>
                <w:rFonts w:ascii="Times New Roman" w:hAnsi="Times New Roman" w:cs="Times New Roman" w:eastAsia="Times New Roman"/>
                <w:sz w:val="16"/>
                <w:u w:val="none"/>
                <w:b w:val="off"/>
                <w:i w:val="off"/>
                <w:strike w:val="off"/>
              </w:rPr>
              <w:t>2027 г. - 2 268 146,88</w:t>
              <w:br/>
            </w:r>
            <w:r>
              <w:rPr>
                <w:rFonts w:ascii="Times New Roman" w:hAnsi="Times New Roman" w:cs="Times New Roman" w:eastAsia="Times New Roman"/>
                <w:sz w:val="16"/>
                <w:u w:val="none"/>
                <w:b w:val="off"/>
                <w:i w:val="off"/>
                <w:strike w:val="off"/>
              </w:rPr>
              <w:t>2028 г. - 2 268 146,88</w:t>
              <w:br/>
            </w:r>
            <w:r>
              <w:rPr>
                <w:rFonts w:ascii="Times New Roman" w:hAnsi="Times New Roman" w:cs="Times New Roman" w:eastAsia="Times New Roman"/>
                <w:sz w:val="16"/>
                <w:u w:val="none"/>
                <w:b w:val="off"/>
                <w:i w:val="off"/>
                <w:strike w:val="off"/>
              </w:rPr>
              <w:t>2029 г. - 189 012,24</w:t>
            </w:r>
          </w:p>
        </w:tc>
        <w:tc>
          <w:tcPr>
            <w:vAlign w:val="center"/>
          </w:tcPr>
          <w:p>
            <w:pPr>
              <w:spacing w:after="0" w:before="0"/>
              <w:jc w:val="left"/>
            </w:pPr>
            <w:r>
              <w:rPr>
                <w:rFonts w:ascii="Times New Roman" w:hAnsi="Times New Roman" w:cs="Times New Roman" w:eastAsia="Times New Roman"/>
                <w:sz w:val="16"/>
                <w:u w:val="none"/>
                <w:b w:val="off"/>
                <w:i w:val="off"/>
                <w:strike w:val="off"/>
              </w:rPr>
              <w:t>02.2024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01.2029</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Сандраков А.П. (кадастровый номер з/у 59:10:0405004:18), г. Соликамск, ул. 20 лет Победы, 6/4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152 342,70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- 152 342,70</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строительству ВЛ-0,4 кВ для технологического присоединения энергопринимающих устройств потребителя ИП Колмогорцев А.А., инв № ЗД000086, г. Соликамск, ул. Правды, 27а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289 973,88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- 289 973,88</w:t>
            </w:r>
          </w:p>
        </w:tc>
        <w:tc>
          <w:tcPr>
            <w:vAlign w:val="center"/>
          </w:tcPr>
          <w:p>
            <w:pPr>
              <w:spacing w:after="0" w:before="0"/>
              <w:jc w:val="left"/>
            </w:pPr>
            <w:r>
              <w:rPr>
                <w:rFonts w:ascii="Times New Roman" w:hAnsi="Times New Roman" w:cs="Times New Roman" w:eastAsia="Times New Roman"/>
                <w:sz w:val="16"/>
                <w:u w:val="none"/>
                <w:b w:val="off"/>
                <w:i w:val="off"/>
                <w:strike w:val="off"/>
              </w:rPr>
              <w:t>12.2024</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15</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10.2025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18</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товаров для нужд предприятия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5 000 000,00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Align w:val="center"/>
          </w:tcPr>
          <w:p>
            <w:pPr>
              <w:spacing w:after="0" w:before="0"/>
              <w:jc w:val="left"/>
            </w:pPr>
            <w:r>
              <w:rPr>
                <w:rFonts w:ascii="Times New Roman" w:hAnsi="Times New Roman" w:cs="Times New Roman" w:eastAsia="Times New Roman"/>
                <w:sz w:val="16"/>
                <w:u w:val="none"/>
                <w:b w:val="off"/>
                <w:i w:val="off"/>
                <w:strike w:val="off"/>
              </w:rPr>
              <w:t>27.40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Align w:val="center"/>
          </w:tcPr>
          <w:p>
            <w:pPr>
              <w:spacing w:after="0" w:before="0"/>
              <w:jc w:val="left"/>
            </w:pPr>
            <w:r>
              <w:rPr>
                <w:rFonts w:ascii="Times New Roman" w:hAnsi="Times New Roman" w:cs="Times New Roman" w:eastAsia="Times New Roman"/>
                <w:sz w:val="16"/>
                <w:u w:val="none"/>
                <w:b w:val="off"/>
                <w:i w:val="off"/>
                <w:strike w:val="off"/>
              </w:rPr>
              <w:t>17.12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Align w:val="center"/>
          </w:tcPr>
          <w:p>
            <w:pPr>
              <w:spacing w:after="0" w:before="0"/>
              <w:jc w:val="left"/>
            </w:pPr>
            <w:r>
              <w:rPr>
                <w:rFonts w:ascii="Times New Roman" w:hAnsi="Times New Roman" w:cs="Times New Roman" w:eastAsia="Times New Roman"/>
                <w:sz w:val="16"/>
                <w:u w:val="none"/>
                <w:b w:val="off"/>
                <w:i w:val="off"/>
                <w:strike w:val="off"/>
              </w:rPr>
              <w:t>28.99</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Align w:val="center"/>
          </w:tcPr>
          <w:p>
            <w:pPr>
              <w:spacing w:after="0" w:before="0"/>
              <w:jc w:val="left"/>
            </w:pPr>
            <w:r>
              <w:rPr>
                <w:rFonts w:ascii="Times New Roman" w:hAnsi="Times New Roman" w:cs="Times New Roman" w:eastAsia="Times New Roman"/>
                <w:sz w:val="16"/>
                <w:u w:val="none"/>
                <w:b w:val="off"/>
                <w:i w:val="off"/>
                <w:strike w:val="off"/>
              </w:rPr>
              <w:t>26.40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Align w:val="center"/>
          </w:tcPr>
          <w:p>
            <w:pPr>
              <w:spacing w:after="0" w:before="0"/>
              <w:jc w:val="left"/>
            </w:pPr>
            <w:r>
              <w:rPr>
                <w:rFonts w:ascii="Times New Roman" w:hAnsi="Times New Roman" w:cs="Times New Roman" w:eastAsia="Times New Roman"/>
                <w:sz w:val="16"/>
                <w:u w:val="none"/>
                <w:b w:val="off"/>
                <w:i w:val="off"/>
                <w:strike w:val="off"/>
              </w:rPr>
              <w:t>23.32</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Align w:val="center"/>
          </w:tcPr>
          <w:p>
            <w:pPr>
              <w:spacing w:after="0" w:before="0"/>
              <w:jc w:val="left"/>
            </w:pPr>
            <w:r>
              <w:rPr>
                <w:rFonts w:ascii="Times New Roman" w:hAnsi="Times New Roman" w:cs="Times New Roman" w:eastAsia="Times New Roman"/>
                <w:sz w:val="16"/>
                <w:u w:val="none"/>
                <w:b w:val="off"/>
                <w:i w:val="off"/>
                <w:strike w:val="off"/>
              </w:rPr>
              <w:t>26.20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19</w:t>
            </w:r>
          </w:p>
        </w:tc>
        <w:tc>
          <w:tcPr>
            <w:vAlign w:val="center"/>
          </w:tcPr>
          <w:p>
            <w:pPr>
              <w:spacing w:after="0" w:before="0"/>
              <w:jc w:val="left"/>
            </w:pPr>
            <w:r>
              <w:rPr>
                <w:rFonts w:ascii="Times New Roman" w:hAnsi="Times New Roman" w:cs="Times New Roman" w:eastAsia="Times New Roman"/>
                <w:sz w:val="16"/>
                <w:u w:val="none"/>
                <w:b w:val="off"/>
                <w:i w:val="off"/>
                <w:strike w:val="off"/>
              </w:rPr>
              <w:t>22.23</w:t>
            </w:r>
          </w:p>
        </w:tc>
        <w:tc>
          <w:tcPr>
            <w:vAlign w:val="center"/>
          </w:tcPr>
          <w:p>
            <w:pPr>
              <w:spacing w:after="0" w:before="0"/>
              <w:jc w:val="left"/>
            </w:pPr>
            <w:r>
              <w:rPr>
                <w:rFonts w:ascii="Times New Roman" w:hAnsi="Times New Roman" w:cs="Times New Roman" w:eastAsia="Times New Roman"/>
                <w:sz w:val="16"/>
                <w:u w:val="none"/>
                <w:b w:val="off"/>
                <w:i w:val="off"/>
                <w:strike w:val="off"/>
              </w:rPr>
              <w:t>22.23.19.190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корпусов защитных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21</w:t>
            </w: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тепловой энергии в горячей воде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35.30.2</w:t>
            </w:r>
          </w:p>
        </w:tc>
        <w:tc>
          <w:tcPr>
            <w:vAlign w:val="center"/>
          </w:tcPr>
          <w:p>
            <w:pPr>
              <w:spacing w:after="0" w:before="0"/>
              <w:jc w:val="left"/>
            </w:pPr>
            <w:r>
              <w:rPr>
                <w:rFonts w:ascii="Times New Roman" w:hAnsi="Times New Roman" w:cs="Times New Roman" w:eastAsia="Times New Roman"/>
                <w:sz w:val="16"/>
                <w:u w:val="none"/>
                <w:b w:val="off"/>
                <w:i w:val="off"/>
                <w:strike w:val="off"/>
              </w:rPr>
              <w:t>35.30.12.130</w:t>
            </w:r>
          </w:p>
        </w:tc>
        <w:tc>
          <w:tcPr>
            <w:vMerge w:val="continue"/>
          </w:tcPr>
          <w:p/>
        </w:tc>
        <w:tc>
          <w:tcPr>
            <w:vMerge w:val="continue"/>
          </w:tcP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26</w:t>
            </w:r>
          </w:p>
        </w:tc>
        <w:tc>
          <w:tcPr>
            <w:vAlign w:val="center"/>
          </w:tcPr>
          <w:p>
            <w:pPr>
              <w:spacing w:after="0" w:before="0"/>
              <w:jc w:val="left"/>
            </w:pPr>
            <w:r>
              <w:rPr>
                <w:rFonts w:ascii="Times New Roman" w:hAnsi="Times New Roman" w:cs="Times New Roman" w:eastAsia="Times New Roman"/>
                <w:sz w:val="16"/>
                <w:u w:val="none"/>
                <w:b w:val="off"/>
                <w:i w:val="off"/>
                <w:strike w:val="off"/>
              </w:rPr>
              <w:t>19.20.1</w:t>
            </w:r>
          </w:p>
        </w:tc>
        <w:tc>
          <w:tcPr>
            <w:vAlign w:val="center"/>
          </w:tcPr>
          <w:p>
            <w:pPr>
              <w:spacing w:after="0" w:before="0"/>
              <w:jc w:val="left"/>
            </w:pPr>
            <w:r>
              <w:rPr>
                <w:rFonts w:ascii="Times New Roman" w:hAnsi="Times New Roman" w:cs="Times New Roman" w:eastAsia="Times New Roman"/>
                <w:sz w:val="16"/>
                <w:u w:val="none"/>
                <w:b w:val="off"/>
                <w:i w:val="off"/>
                <w:strike w:val="off"/>
              </w:rPr>
              <w:t>19.20.21.135</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ГСМ</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11.2025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30</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4 048 050,10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31</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Лада Гранта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144 000,00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Align w:val="center"/>
          </w:tcPr>
          <w:p>
            <w:pPr>
              <w:spacing w:after="0" w:before="0"/>
              <w:jc w:val="left"/>
            </w:pPr>
            <w:r>
              <w:rPr>
                <w:rFonts w:ascii="Times New Roman" w:hAnsi="Times New Roman" w:cs="Times New Roman" w:eastAsia="Times New Roman"/>
                <w:sz w:val="16"/>
                <w:u w:val="none"/>
                <w:b w:val="off"/>
                <w:i w:val="off"/>
                <w:strike w:val="off"/>
              </w:rPr>
              <w:t>Оказание услуг спецтехники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33</w:t>
            </w:r>
          </w:p>
        </w:tc>
        <w:tc>
          <w:tcPr>
            <w:vAlign w:val="center"/>
          </w:tcPr>
          <w:p>
            <w:pPr>
              <w:spacing w:after="0" w:before="0"/>
              <w:jc w:val="left"/>
            </w:pPr>
            <w:r>
              <w:rPr>
                <w:rFonts w:ascii="Times New Roman" w:hAnsi="Times New Roman" w:cs="Times New Roman" w:eastAsia="Times New Roman"/>
                <w:sz w:val="16"/>
                <w:u w:val="none"/>
                <w:b w:val="off"/>
                <w:i w:val="off"/>
                <w:strike w:val="off"/>
              </w:rPr>
              <w:t>77.11</w:t>
            </w:r>
          </w:p>
        </w:tc>
        <w:tc>
          <w:tcPr>
            <w:vAlign w:val="center"/>
          </w:tcPr>
          <w:p>
            <w:pPr>
              <w:spacing w:after="0" w:before="0"/>
              <w:jc w:val="left"/>
            </w:pPr>
            <w:r>
              <w:rPr>
                <w:rFonts w:ascii="Times New Roman" w:hAnsi="Times New Roman" w:cs="Times New Roman" w:eastAsia="Times New Roman"/>
                <w:sz w:val="16"/>
                <w:u w:val="none"/>
                <w:b w:val="off"/>
                <w:i w:val="off"/>
                <w:strike w:val="off"/>
              </w:rPr>
              <w:t>77.11.10.000</w:t>
            </w:r>
          </w:p>
        </w:tc>
        <w:tc>
          <w:tcPr>
            <w:vAlign w:val="center"/>
          </w:tcPr>
          <w:p>
            <w:pPr>
              <w:spacing w:after="0" w:before="0"/>
              <w:jc w:val="left"/>
            </w:pPr>
            <w:r>
              <w:rPr>
                <w:rFonts w:ascii="Times New Roman" w:hAnsi="Times New Roman" w:cs="Times New Roman" w:eastAsia="Times New Roman"/>
                <w:sz w:val="16"/>
                <w:u w:val="none"/>
                <w:b w:val="off"/>
                <w:i w:val="off"/>
                <w:strike w:val="off"/>
              </w:rPr>
              <w:t>Аренда автомобиля УАЗ</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362</w:t>
            </w:r>
          </w:p>
        </w:tc>
        <w:tc>
          <w:tcPr>
            <w:vAlign w:val="center"/>
          </w:tcPr>
          <w:p>
            <w:pPr>
              <w:spacing w:after="0" w:before="0"/>
              <w:jc w:val="left"/>
            </w:pPr>
            <w:r>
              <w:rPr>
                <w:rFonts w:ascii="Times New Roman" w:hAnsi="Times New Roman" w:cs="Times New Roman" w:eastAsia="Times New Roman"/>
                <w:sz w:val="16"/>
                <w:u w:val="none"/>
                <w:b w:val="off"/>
                <w:i w:val="off"/>
                <w:strike w:val="off"/>
              </w:rPr>
              <w:t>Месяц</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35</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7 000,00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36</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210 000,00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37</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6 900,00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345 000,00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38</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Списание показаний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3 600,00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180 000,00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39</w:t>
            </w:r>
          </w:p>
        </w:tc>
        <w:tc>
          <w:tcPr>
            <w:vAlign w:val="center"/>
          </w:tcPr>
          <w:p>
            <w:pPr>
              <w:spacing w:after="0" w:before="0"/>
              <w:jc w:val="left"/>
            </w:pPr>
            <w:r>
              <w:rPr>
                <w:rFonts w:ascii="Times New Roman" w:hAnsi="Times New Roman" w:cs="Times New Roman" w:eastAsia="Times New Roman"/>
                <w:sz w:val="16"/>
                <w:u w:val="none"/>
                <w:b w:val="off"/>
                <w:i w:val="off"/>
                <w:strike w:val="off"/>
              </w:rPr>
              <w:t>45.20.2</w:t>
            </w:r>
          </w:p>
        </w:tc>
        <w:tc>
          <w:tcPr>
            <w:vAlign w:val="center"/>
          </w:tcPr>
          <w:p>
            <w:pPr>
              <w:spacing w:after="0" w:before="0"/>
              <w:jc w:val="left"/>
            </w:pPr>
            <w:r>
              <w:rPr>
                <w:rFonts w:ascii="Times New Roman" w:hAnsi="Times New Roman" w:cs="Times New Roman" w:eastAsia="Times New Roman"/>
                <w:sz w:val="16"/>
                <w:u w:val="none"/>
                <w:b w:val="off"/>
                <w:i w:val="off"/>
                <w:strike w:val="off"/>
              </w:rPr>
              <w:t>45.20.21.212</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ремонтных работ в отношении транспортного средства  а/м ГАЗ 3308</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234 009,00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40</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по отысканию мест повреждений кабельных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166 065,84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41</w:t>
            </w:r>
          </w:p>
        </w:tc>
        <w:tc>
          <w:tcPr>
            <w:vAlign w:val="center"/>
          </w:tcPr>
          <w:p>
            <w:pPr>
              <w:spacing w:after="0" w:before="0"/>
              <w:jc w:val="left"/>
            </w:pPr>
            <w:r>
              <w:rPr>
                <w:rFonts w:ascii="Times New Roman" w:hAnsi="Times New Roman" w:cs="Times New Roman" w:eastAsia="Times New Roman"/>
                <w:sz w:val="16"/>
                <w:u w:val="none"/>
                <w:b w:val="off"/>
                <w:i w:val="off"/>
                <w:strike w:val="off"/>
              </w:rPr>
              <w:t>26.30.29</w:t>
            </w:r>
          </w:p>
        </w:tc>
        <w:tc>
          <w:tcPr>
            <w:vAlign w:val="center"/>
          </w:tcPr>
          <w:p>
            <w:pPr>
              <w:spacing w:after="0" w:before="0"/>
              <w:jc w:val="left"/>
            </w:pPr>
            <w:r>
              <w:rPr>
                <w:rFonts w:ascii="Times New Roman" w:hAnsi="Times New Roman" w:cs="Times New Roman" w:eastAsia="Times New Roman"/>
                <w:sz w:val="16"/>
                <w:u w:val="none"/>
                <w:b w:val="off"/>
                <w:i w:val="off"/>
                <w:strike w:val="off"/>
              </w:rPr>
              <w:t>26.30.23.170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высоковольтных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2 950 200,00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42</w:t>
            </w: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Аренда передвижной генераторной установки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356</w:t>
            </w:r>
          </w:p>
        </w:tc>
        <w:tc>
          <w:tcPr>
            <w:vAlign w:val="center"/>
          </w:tcPr>
          <w:p>
            <w:pPr>
              <w:spacing w:after="0" w:before="0"/>
              <w:jc w:val="left"/>
            </w:pPr>
            <w:r>
              <w:rPr>
                <w:rFonts w:ascii="Times New Roman" w:hAnsi="Times New Roman" w:cs="Times New Roman" w:eastAsia="Times New Roman"/>
                <w:sz w:val="16"/>
                <w:u w:val="none"/>
                <w:b w:val="off"/>
                <w:i w:val="off"/>
                <w:strike w:val="off"/>
              </w:rPr>
              <w:t>Час</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103 117,62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01.2025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Нет</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77.39</w:t>
            </w:r>
          </w:p>
        </w:tc>
        <w:tc>
          <w:tcPr>
            <w:vAlign w:val="center"/>
          </w:tcPr>
          <w:p>
            <w:pPr>
              <w:spacing w:after="0" w:before="0"/>
              <w:jc w:val="left"/>
            </w:pPr>
            <w:r>
              <w:rPr>
                <w:rFonts w:ascii="Times New Roman" w:hAnsi="Times New Roman" w:cs="Times New Roman" w:eastAsia="Times New Roman"/>
                <w:sz w:val="16"/>
                <w:u w:val="none"/>
                <w:b w:val="off"/>
                <w:i w:val="off"/>
                <w:strike w:val="off"/>
              </w:rPr>
              <w:t>77.39.19.129</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359</w:t>
            </w:r>
          </w:p>
        </w:tc>
        <w:tc>
          <w:tcPr>
            <w:vAlign w:val="center"/>
          </w:tcPr>
          <w:p>
            <w:pPr>
              <w:spacing w:after="0" w:before="0"/>
              <w:jc w:val="left"/>
            </w:pPr>
            <w:r>
              <w:rPr>
                <w:rFonts w:ascii="Times New Roman" w:hAnsi="Times New Roman" w:cs="Times New Roman" w:eastAsia="Times New Roman"/>
                <w:sz w:val="16"/>
                <w:u w:val="none"/>
                <w:b w:val="off"/>
                <w:i w:val="off"/>
                <w:strike w:val="off"/>
              </w:rPr>
              <w:t>Сутки</w:t>
            </w:r>
          </w:p>
        </w:tc>
        <w:tc>
          <w:tcPr>
            <w:vAlign w:val="center"/>
          </w:tcPr>
          <w:p>
            <w:pPr>
              <w:spacing w:after="0" w:before="0"/>
              <w:jc w:val="left"/>
            </w:pPr>
            <w:r>
              <w:rPr>
                <w:rFonts w:ascii="Times New Roman" w:hAnsi="Times New Roman" w:cs="Times New Roman" w:eastAsia="Times New Roman"/>
                <w:sz w:val="16"/>
                <w:u w:val="none"/>
                <w:b w:val="off"/>
                <w:i w:val="off"/>
                <w:strike w:val="off"/>
              </w:rPr>
              <w:t>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43.99.9</w:t>
            </w:r>
          </w:p>
        </w:tc>
        <w:tc>
          <w:tcPr>
            <w:vAlign w:val="center"/>
          </w:tcPr>
          <w:p>
            <w:pPr>
              <w:spacing w:after="0" w:before="0"/>
              <w:jc w:val="left"/>
            </w:pPr>
            <w:r>
              <w:rPr>
                <w:rFonts w:ascii="Times New Roman" w:hAnsi="Times New Roman" w:cs="Times New Roman" w:eastAsia="Times New Roman"/>
                <w:sz w:val="16"/>
                <w:u w:val="none"/>
                <w:b w:val="off"/>
                <w:i w:val="off"/>
                <w:strike w:val="off"/>
              </w:rPr>
              <w:t>43.99.90.160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960,00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арматуры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1 057 715,86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49</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высоковольтного прибора учета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660 983,33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229 818,75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313 062,77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энергопотребляющих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784 224,31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57</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 электрической энергии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240,00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4 754 800,80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58</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4 924 366,50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220 670,36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1 094 671,80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64</w:t>
            </w: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4 960 306,84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26.51.6</w:t>
            </w:r>
          </w:p>
        </w:tc>
        <w:tc>
          <w:tcPr>
            <w:vAlign w:val="center"/>
          </w:tcPr>
          <w:p>
            <w:pPr>
              <w:spacing w:after="0" w:before="0"/>
              <w:jc w:val="left"/>
            </w:pPr>
            <w:r>
              <w:rPr>
                <w:rFonts w:ascii="Times New Roman" w:hAnsi="Times New Roman" w:cs="Times New Roman" w:eastAsia="Times New Roman"/>
                <w:sz w:val="16"/>
                <w:u w:val="none"/>
                <w:b w:val="off"/>
                <w:i w:val="off"/>
                <w:strike w:val="off"/>
              </w:rPr>
              <w:t>26.51.63.130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65</w:t>
            </w:r>
          </w:p>
        </w:tc>
        <w:tc>
          <w:tcPr>
            <w:vAlign w:val="center"/>
          </w:tcPr>
          <w:p>
            <w:pPr>
              <w:spacing w:after="0" w:before="0"/>
              <w:jc w:val="left"/>
            </w:pPr>
            <w:r>
              <w:rPr>
                <w:rFonts w:ascii="Times New Roman" w:hAnsi="Times New Roman" w:cs="Times New Roman" w:eastAsia="Times New Roman"/>
                <w:sz w:val="16"/>
                <w:u w:val="none"/>
                <w:b w:val="off"/>
                <w:i w:val="off"/>
                <w:strike w:val="off"/>
              </w:rPr>
              <w:t>69.20.1</w:t>
            </w:r>
          </w:p>
        </w:tc>
        <w:tc>
          <w:tcPr>
            <w:vAlign w:val="center"/>
          </w:tcPr>
          <w:p>
            <w:pPr>
              <w:spacing w:after="0" w:before="0"/>
              <w:jc w:val="left"/>
            </w:pPr>
            <w:r>
              <w:rPr>
                <w:rFonts w:ascii="Times New Roman" w:hAnsi="Times New Roman" w:cs="Times New Roman" w:eastAsia="Times New Roman"/>
                <w:sz w:val="16"/>
                <w:u w:val="none"/>
                <w:b w:val="off"/>
                <w:i w:val="off"/>
                <w:strike w:val="off"/>
              </w:rPr>
              <w:t>69.20.10.000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Оказание услуг по осуществлению обязательного аудита ежегодной бухгалтерской (финансовой) отчетности за 12 месяцев 2024 года Пермского краевого государственного унитарного предприятия «Северные краевые электрические сети»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366</w:t>
            </w:r>
          </w:p>
        </w:tc>
        <w:tc>
          <w:tcPr>
            <w:vAlign w:val="center"/>
          </w:tcPr>
          <w:p>
            <w:pPr>
              <w:spacing w:after="0" w:before="0"/>
              <w:jc w:val="left"/>
            </w:pPr>
            <w:r>
              <w:rPr>
                <w:rFonts w:ascii="Times New Roman" w:hAnsi="Times New Roman" w:cs="Times New Roman" w:eastAsia="Times New Roman"/>
                <w:sz w:val="16"/>
                <w:u w:val="none"/>
                <w:b w:val="off"/>
                <w:i w:val="off"/>
                <w:strike w:val="off"/>
              </w:rPr>
              <w:t>Год</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Конкурс в электронной форме</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bl>
    <w:p/>
    <w:tbl>
      <w:tblPr>
        <w:tblW w:w="0" w:type="auto"/>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Pr>
      <w:tr>
        <w:tc>
          <w:tcPr>
            <w:vAlign w:val="center"/>
          </w:tcPr>
          <w:p>
            <w:pPr>
              <w:spacing w:after="0" w:before="0"/>
              <w:ind w:hanging="1"/>
              <w:jc w:val="left"/>
            </w:pPr>
            <w:r>
              <w:rPr>
                <w:rFonts w:ascii="Times New Roman" w:hAnsi="Times New Roman" w:cs="Times New Roman" w:eastAsia="Times New Roman"/>
                <w:sz w:val="22"/>
                <w:u w:val="none"/>
                <w:b w:val="off"/>
                <w:i w:val="off"/>
                <w:strike w:val="off"/>
              </w:rPr>
              <w:t>Участие субъектов малого и среднего предпринимательства в закупках</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90 772 246,99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19 857 821,02 рублей.</w:t>
              <w:br/>
            </w:r>
            <w:r>
              <w:rPr>
                <w:rFonts w:ascii="Times New Roman" w:hAnsi="Times New Roman" w:cs="Times New Roman" w:eastAsia="Times New Roman"/>
                <w:sz w:val="22"/>
                <w:u w:val="none"/>
                <w:b w:val="off"/>
                <w:i w:val="off"/>
                <w:strike w:val="off"/>
              </w:rPr>
              <w:t/>
              <w:br/>
            </w:r>
            <w:r>
              <w:rPr>
                <w:rFonts w:ascii="Times New Roman" w:hAnsi="Times New Roman" w:cs="Times New Roman" w:eastAsia="Times New Roman"/>
                <w:sz w:val="22"/>
                <w:u w:val="none"/>
                <w:b w:val="off"/>
                <w:i w:val="off"/>
                <w:strike w:val="off"/>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33 411 455,61 рублей (47,12 процентов).</w:t>
            </w:r>
          </w:p>
        </w:tc>
      </w:tr>
    </w:tbl>
    <w:p>
      <w:pPr>
        <w:pageBreakBefore w:val="on"/>
      </w:pPr>
    </w:p>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cantSplit w:val="on"/>
        </w:trPr>
        <w:tc>
          <w:tcPr>
            <w:tcW w:w="23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Порядковый номер</w:t>
            </w:r>
          </w:p>
        </w:tc>
        <w:tc>
          <w:tcPr>
            <w:tcW w:w="59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ОКВЭД</w:t>
            </w: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ОКПД2</w:t>
            </w:r>
          </w:p>
        </w:tc>
        <w:tc>
          <w:tcPr>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Условия договора</w:t>
            </w: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hMerge w:val="continue"/>
          </w:tcPr>
          <w:p/>
        </w:tc>
        <w:tc>
          <w:tcPr>
            <w:tcW w:w="2200" w:type="dxa"/>
            <w:v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Способ закупки</w:t>
            </w:r>
          </w:p>
        </w:tc>
        <w:tc>
          <w:tcPr>
            <w:tcW w:w="37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Закупка в электронной форме (Да / Нет)</w:t>
            </w:r>
          </w:p>
        </w:tc>
        <w:tc>
          <w:tcPr>
            <w:tcW w:w="8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магистральной инфраструктуры*</w:t>
            </w:r>
          </w:p>
        </w:tc>
        <w:tc>
          <w:tcPr>
            <w:tcW w:w="675"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целевой статьи расходов, код вида расходов*</w:t>
            </w:r>
          </w:p>
        </w:tc>
      </w:tr>
      <w:tr>
        <w:trPr>
          <w:cantSplit w:val="on"/>
        </w:trPr>
        <w:tc>
          <w:tcPr>
            <w:vMerge w:val="continue"/>
          </w:tcPr>
          <w:p/>
        </w:tc>
        <w:tc>
          <w:tcPr>
            <w:vMerge w:val="continue"/>
          </w:tcPr>
          <w:p/>
        </w:tc>
        <w:tc>
          <w:tcPr>
            <w:vMerge w:val="continue"/>
          </w:tcPr>
          <w:p/>
        </w:tc>
        <w:tc>
          <w:tcPr>
            <w:tcW w:w="16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Предмет договора</w:t>
            </w:r>
          </w:p>
        </w:tc>
        <w:tc>
          <w:tcPr>
            <w:tcW w:w="105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Минимально необходимые требования, предъявляемые к закупаемым товарам, работам</w:t>
            </w:r>
          </w:p>
        </w:tc>
        <w:tc>
          <w:tcPr>
            <w:tcW w:w="117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Единица измерения</w:t>
            </w:r>
          </w:p>
        </w:tc>
        <w:tc>
          <w:tcPr>
            <w:hMerge w:val="continue"/>
          </w:tcPr>
          <w:p/>
        </w:tc>
        <w:tc>
          <w:tcPr>
            <w:tcW w:w="88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количестве (объеме)</w:t>
            </w:r>
          </w:p>
        </w:tc>
        <w:tc>
          <w:tcPr>
            <w:tcW w:w="20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Регион поставки товаров, выполнения работ, оказания услуг</w:t>
            </w:r>
          </w:p>
        </w:tc>
        <w:tc>
          <w:tcPr>
            <w:hMerge w:val="continue"/>
          </w:tcPr>
          <w:p/>
        </w:tc>
        <w:tc>
          <w:tcPr>
            <w:tcW w:w="1910" w:type="dxa"/>
            <w:vMerge w:val="restart"/>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Сведения о начальной (максимальной) цене договора (цене лота)</w:t>
            </w:r>
          </w:p>
        </w:tc>
        <w:tc>
          <w:tcPr>
            <w:tcW w:w="1760" w:type="dxa"/>
            <w:hMerge w:val="restart"/>
            <w:vAlign w:val="center"/>
          </w:tcPr>
          <w:p>
            <w:pPr>
              <w:keepNext w:val="true"/>
              <w:spacing w:after="0" w:before="0"/>
              <w:jc w:val="center"/>
            </w:pPr>
            <w:r>
              <w:rPr>
                <w:rFonts w:ascii="Times New Roman" w:hAnsi="Times New Roman" w:cs="Times New Roman" w:eastAsia="Times New Roman"/>
                <w:sz w:val="16"/>
                <w:u w:val="none"/>
                <w:b w:val="off"/>
                <w:i w:val="off"/>
                <w:strike w:val="off"/>
              </w:rPr>
              <w:t>График осуществления процедур закупки</w:t>
            </w:r>
          </w:p>
        </w:tc>
        <w:tc>
          <w:tcPr>
            <w:hMerge w:val="continue"/>
          </w:tcPr>
          <w:p/>
        </w:tc>
        <w:tc>
          <w:tcPr>
            <w:vMerge w:val="continue"/>
          </w:tcPr>
          <w:p/>
        </w:tc>
        <w:tc>
          <w:tcPr>
            <w:vMerge w:val="continue"/>
          </w:tcPr>
          <w:p/>
        </w:tc>
        <w:tc>
          <w:tcPr>
            <w:vMerge w:val="continue"/>
          </w:tcPr>
          <w:p/>
        </w:tc>
        <w:tc>
          <w:tcPr>
            <w:vMerge w:val="continue"/>
          </w:tcPr>
          <w:p/>
        </w:tc>
      </w:tr>
      <w:tr>
        <w:trPr>
          <w:cantSplit w:val="on"/>
          <w:trHeight w:val="4000"/>
        </w:trPr>
        <w:tc>
          <w:tcPr>
            <w:vMerge w:val="continue"/>
          </w:tcPr>
          <w:p/>
        </w:tc>
        <w:tc>
          <w:tcPr>
            <w:vMerge w:val="continue"/>
          </w:tcPr>
          <w:p/>
        </w:tc>
        <w:tc>
          <w:tcPr>
            <w:vMerge w:val="continue"/>
          </w:tcPr>
          <w:p/>
        </w:tc>
        <w:tc>
          <w:tcPr>
            <w:vMerge w:val="continue"/>
          </w:tcPr>
          <w:p/>
        </w:tc>
        <w:tc>
          <w:tcPr>
            <w:vMerge w:val="continue"/>
          </w:tcPr>
          <w:p/>
        </w:tc>
        <w:tc>
          <w:tcPr>
            <w:tcW w:w="44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ОКЕИ</w:t>
            </w:r>
          </w:p>
        </w:tc>
        <w:tc>
          <w:tcPr>
            <w:tcW w:w="7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Код по ОКАТО</w:t>
            </w:r>
          </w:p>
        </w:tc>
        <w:tc>
          <w:tcPr>
            <w:tcW w:w="103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Наименование</w:t>
            </w:r>
          </w:p>
        </w:tc>
        <w:tc>
          <w:tcPr>
            <w:vMerge w:val="continue"/>
          </w:tcP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Планируемая дата или период размещения извещения о закупке (месяц, год)</w:t>
            </w:r>
          </w:p>
        </w:tc>
        <w:tc>
          <w:tcPr>
            <w:tcW w:w="880" w:type="dxa"/>
            <w:textDirection w:val="btLr"/>
            <w:vAlign w:val="center"/>
          </w:tcPr>
          <w:p>
            <w:pPr>
              <w:keepNext w:val="true"/>
              <w:spacing w:after="0" w:before="0"/>
              <w:jc w:val="center"/>
            </w:pPr>
            <w:r>
              <w:rPr>
                <w:rFonts w:ascii="Times New Roman" w:hAnsi="Times New Roman" w:cs="Times New Roman" w:eastAsia="Times New Roman"/>
                <w:sz w:val="16"/>
                <w:u w:val="none"/>
                <w:b w:val="off"/>
                <w:i w:val="off"/>
                <w:strike w:val="off"/>
              </w:rPr>
              <w:t>Срок исполнения договора (месяц, год)</w:t>
            </w:r>
          </w:p>
        </w:tc>
        <w:tc>
          <w:tcPr>
            <w:vMerge w:val="continue"/>
          </w:tcPr>
          <w:p/>
        </w:tc>
        <w:tc>
          <w:tcPr>
            <w:vMerge w:val="continue"/>
          </w:tcPr>
          <w:p/>
        </w:tc>
        <w:tc>
          <w:tcPr>
            <w:vMerge w:val="continue"/>
          </w:tcPr>
          <w:p/>
        </w:tc>
        <w:tc>
          <w:tcPr>
            <w:vMerge w:val="continue"/>
          </w:tcPr>
          <w:p/>
        </w:tc>
      </w:tr>
    </w:tbl>
    <w:p>
      <w:pPr>
        <w:spacing w:after="0" w:before="0" w:line="20" w:lineRule="exact"/>
      </w:pPr>
      <w:r>
        <w:rPr>
          <w:sz w:val="2"/>
          <w:b w:val="off"/>
          <w:i w:val="off"/>
          <w:strike w:val="off"/>
        </w:rPr>
        <w:t xml:space="preserve"> </w:t>
      </w:r>
    </w:p>
    <w:tbl>
      <w:tblPr>
        <w:tblW w:w="5000" w:type="pct"/>
        <w:tblBorders>
          <w:top w:val="single"/>
          <w:left w:val="single"/>
          <w:bottom w:val="single"/>
          <w:right w:val="single"/>
          <w:insideH w:val="single"/>
          <w:insideV w:val="single"/>
        </w:tblBorders>
      </w:tblPr>
      <w:tblPr>
        <w:tblBorders>
          <w:top w:val="single"/>
          <w:left w:val="single"/>
          <w:bottom w:val="single"/>
          <w:right w:val="single"/>
          <w:insideH w:val="single"/>
          <w:insideV w:val="single"/>
        </w:tblBorders>
        <w:tblLayout w:type="fixed"/>
      </w:tblPr>
      <w:tr>
        <w:trPr>
          <w:tblHeader w:val="on"/>
          <w:cantSplit w:val="on"/>
        </w:trPr>
        <w:tc>
          <w:tcPr>
            <w:tcW w:w="2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w:t>
            </w:r>
          </w:p>
        </w:tc>
        <w:tc>
          <w:tcPr>
            <w:tcW w:w="590" w:type="dxa"/>
            <w:shd w:fill="d9d9d9"/>
            <w:vAlign w:val="center"/>
          </w:tcPr>
          <w:p>
            <w:pPr>
              <w:spacing w:after="0" w:before="0"/>
              <w:jc w:val="center"/>
            </w:pPr>
            <w:r>
              <w:rPr>
                <w:rFonts w:ascii="Times New Roman" w:hAnsi="Times New Roman" w:cs="Times New Roman" w:eastAsia="Times New Roman"/>
                <w:sz w:val="16"/>
                <w:u w:val="none"/>
                <w:b w:val="off"/>
                <w:i w:val="off"/>
                <w:strike w:val="off"/>
              </w:rPr>
              <w:t>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3</w:t>
            </w:r>
          </w:p>
        </w:tc>
        <w:tc>
          <w:tcPr>
            <w:tcW w:w="16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4</w:t>
            </w:r>
          </w:p>
        </w:tc>
        <w:tc>
          <w:tcPr>
            <w:tcW w:w="10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5</w:t>
            </w:r>
          </w:p>
        </w:tc>
        <w:tc>
          <w:tcPr>
            <w:tcW w:w="440" w:type="dxa"/>
            <w:shd w:fill="d9d9d9"/>
            <w:vAlign w:val="center"/>
          </w:tcPr>
          <w:p>
            <w:pPr>
              <w:spacing w:after="0" w:before="0"/>
              <w:jc w:val="center"/>
            </w:pPr>
            <w:r>
              <w:rPr>
                <w:rFonts w:ascii="Times New Roman" w:hAnsi="Times New Roman" w:cs="Times New Roman" w:eastAsia="Times New Roman"/>
                <w:sz w:val="16"/>
                <w:u w:val="none"/>
                <w:b w:val="off"/>
                <w:i w:val="off"/>
                <w:strike w:val="off"/>
              </w:rPr>
              <w:t>6</w:t>
            </w:r>
          </w:p>
        </w:tc>
        <w:tc>
          <w:tcPr>
            <w:tcW w:w="7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7</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8</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9</w:t>
            </w:r>
          </w:p>
        </w:tc>
        <w:tc>
          <w:tcPr>
            <w:tcW w:w="103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10</w:t>
            </w:r>
          </w:p>
        </w:tc>
        <w:tc>
          <w:tcPr>
            <w:tcW w:w="191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11</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12</w:t>
            </w:r>
          </w:p>
        </w:tc>
        <w:tc>
          <w:tcPr>
            <w:tcW w:w="88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13</w:t>
            </w:r>
          </w:p>
        </w:tc>
        <w:tc>
          <w:tcPr>
            <w:tcW w:w="220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14</w:t>
            </w:r>
          </w:p>
        </w:tc>
        <w:tc>
          <w:tcPr>
            <w:tcW w:w="37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15</w:t>
            </w:r>
          </w:p>
        </w:tc>
        <w:tc>
          <w:tcPr>
            <w:tcW w:w="850" w:type="dxa"/>
            <w:shd w:fill="d9d9d9"/>
            <w:vAlign w:val="center"/>
          </w:tcPr>
          <w:p>
            <w:pPr>
              <w:spacing w:after="0" w:before="0"/>
              <w:jc w:val="center"/>
            </w:pPr>
            <w:r>
              <w:rPr>
                <w:rFonts w:ascii="Times New Roman" w:hAnsi="Times New Roman" w:cs="Times New Roman" w:eastAsia="Times New Roman"/>
                <w:sz w:val="16"/>
                <w:u w:val="none"/>
                <w:b w:val="off"/>
                <w:i w:val="off"/>
                <w:strike w:val="off"/>
              </w:rPr>
              <w:t>16</w:t>
            </w:r>
          </w:p>
        </w:tc>
        <w:tc>
          <w:tcPr>
            <w:tcW w:w="675" w:type="dxa"/>
            <w:shd w:fill="d9d9d9"/>
            <w:vAlign w:val="center"/>
          </w:tcPr>
          <w:p>
            <w:pPr>
              <w:spacing w:after="0" w:before="0"/>
              <w:jc w:val="center"/>
            </w:pPr>
            <w:r>
              <w:rPr>
                <w:rFonts w:ascii="Times New Roman" w:hAnsi="Times New Roman" w:cs="Times New Roman" w:eastAsia="Times New Roman"/>
                <w:sz w:val="16"/>
                <w:u w:val="none"/>
                <w:b w:val="off"/>
                <w:i w:val="off"/>
                <w:strike w:val="off"/>
              </w:rPr>
              <w:t>17</w:t>
            </w:r>
          </w:p>
        </w:tc>
      </w:tr>
      <w:tr>
        <w:tc>
          <w:tcPr>
            <w:vAlign w:val="center"/>
          </w:tcPr>
          <w:p>
            <w:pPr>
              <w:spacing w:after="0" w:before="0"/>
              <w:jc w:val="left"/>
            </w:pPr>
            <w:r>
              <w:rPr>
                <w:rFonts w:ascii="Times New Roman" w:hAnsi="Times New Roman" w:cs="Times New Roman" w:eastAsia="Times New Roman"/>
                <w:sz w:val="16"/>
                <w:u w:val="none"/>
                <w:b w:val="off"/>
                <w:i w:val="off"/>
                <w:strike w:val="off"/>
              </w:rPr>
              <w:t>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tcPr>
            <w:vAlign w:val="center"/>
          </w:tcPr>
          <w:p>
            <w:pPr>
              <w:spacing w:after="0" w:before="0"/>
              <w:jc w:val="left"/>
            </w:pPr>
            <w:r>
              <w:rPr>
                <w:rFonts w:ascii="Times New Roman" w:hAnsi="Times New Roman" w:cs="Times New Roman" w:eastAsia="Times New Roman"/>
                <w:sz w:val="16"/>
                <w:u w:val="none"/>
                <w:b w:val="off"/>
                <w:i w:val="off"/>
                <w:strike w:val="off"/>
              </w:rPr>
              <w:t>01.2026</w:t>
            </w:r>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стоек и приставок железобетонных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1 350 000,00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9</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126,00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1 740 573,62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12</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строительно-монтажных работ по объекту: Строительство КВЛ-6кВ от ТП-34; установка реклоузера для технологического присоединения энергопринимающих устройств заявителя ПАО «Уралкалий» в г. Соликамск. Кадастровый номер земельного участка 59:10:0301003:1179»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4 955 687,79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2024 г. - 0,00</w:t>
              <w:br/>
            </w:r>
            <w:r>
              <w:rPr>
                <w:rFonts w:ascii="Times New Roman" w:hAnsi="Times New Roman" w:cs="Times New Roman" w:eastAsia="Times New Roman"/>
                <w:sz w:val="16"/>
                <w:u w:val="none"/>
                <w:b w:val="off"/>
                <w:i w:val="off"/>
                <w:strike w:val="off"/>
              </w:rPr>
              <w:t>2025 г. - 4 955 687,79</w:t>
            </w:r>
          </w:p>
        </w:tc>
        <w:tc>
          <w:tcPr>
            <w:vAlign w:val="center"/>
          </w:tcPr>
          <w:p>
            <w:pPr>
              <w:spacing w:after="0" w:before="0"/>
              <w:jc w:val="left"/>
            </w:pPr>
            <w:r>
              <w:rPr>
                <w:rFonts w:ascii="Times New Roman" w:hAnsi="Times New Roman" w:cs="Times New Roman" w:eastAsia="Times New Roman"/>
                <w:sz w:val="16"/>
                <w:u w:val="none"/>
                <w:b w:val="off"/>
                <w:i w:val="off"/>
                <w:strike w:val="off"/>
              </w:rPr>
              <w:t>11.2024</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16</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1 645 540,33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w:t>
            </w: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железобетонных изделий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85,00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3 736 919,87 Российский рубль</w:t>
              <w:br/>
            </w:r>
            <w:r>
              <w:rPr>
                <w:rFonts w:ascii="Times New Roman" w:hAnsi="Times New Roman" w:cs="Times New Roman" w:eastAsia="Times New Roman"/>
                <w:sz w:val="16"/>
                <w:u w:val="none"/>
                <w:b w:val="off"/>
                <w:i w:val="off"/>
                <w:strike w:val="off"/>
              </w:rPr>
              <w:t>В том числе объем исполнения долгосрочного договора:</w:t>
              <w:br/>
            </w:r>
            <w:r>
              <w:rPr>
                <w:rFonts w:ascii="Times New Roman" w:hAnsi="Times New Roman" w:cs="Times New Roman" w:eastAsia="Times New Roman"/>
                <w:sz w:val="16"/>
                <w:u w:val="none"/>
                <w:b w:val="off"/>
                <w:i w:val="off"/>
                <w:strike w:val="off"/>
              </w:rPr>
              <w:t>2025 г. - 3 736 919,87</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23.61.2</w:t>
            </w:r>
          </w:p>
        </w:tc>
        <w:tc>
          <w:tcPr>
            <w:vAlign w:val="center"/>
          </w:tcPr>
          <w:p>
            <w:pPr>
              <w:spacing w:after="0" w:before="0"/>
              <w:jc w:val="left"/>
            </w:pPr>
            <w:r>
              <w:rPr>
                <w:rFonts w:ascii="Times New Roman" w:hAnsi="Times New Roman" w:cs="Times New Roman" w:eastAsia="Times New Roman"/>
                <w:sz w:val="16"/>
                <w:u w:val="none"/>
                <w:b w:val="off"/>
                <w:i w:val="off"/>
                <w:strike w:val="off"/>
              </w:rPr>
              <w:t>23.61.12.162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20</w:t>
            </w: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4 404 102,36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0,84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0,48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4 680,00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0,55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0,68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0,02</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2,99</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0,04</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0,05</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27.32.14.112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22</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муфт кабельных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950 000,00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23</w:t>
            </w:r>
          </w:p>
        </w:tc>
        <w:tc>
          <w:tcPr>
            <w:vAlign w:val="center"/>
          </w:tcPr>
          <w:p>
            <w:pPr>
              <w:spacing w:after="0" w:before="0"/>
              <w:jc w:val="left"/>
            </w:pPr>
            <w:r>
              <w:rPr>
                <w:rFonts w:ascii="Times New Roman" w:hAnsi="Times New Roman" w:cs="Times New Roman" w:eastAsia="Times New Roman"/>
                <w:sz w:val="16"/>
                <w:u w:val="none"/>
                <w:b w:val="off"/>
                <w:i w:val="off"/>
                <w:strike w:val="off"/>
              </w:rPr>
              <w:t>26.20.2</w:t>
            </w:r>
          </w:p>
        </w:tc>
        <w:tc>
          <w:tcPr>
            <w:vAlign w:val="center"/>
          </w:tcPr>
          <w:p>
            <w:pPr>
              <w:spacing w:after="0" w:before="0"/>
              <w:jc w:val="left"/>
            </w:pPr>
            <w:r>
              <w:rPr>
                <w:rFonts w:ascii="Times New Roman" w:hAnsi="Times New Roman" w:cs="Times New Roman" w:eastAsia="Times New Roman"/>
                <w:sz w:val="16"/>
                <w:u w:val="none"/>
                <w:b w:val="off"/>
                <w:i w:val="off"/>
                <w:strike w:val="off"/>
              </w:rPr>
              <w:t>26.20.16.190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Поставка дистанционных дисплеев (пультов) для приборов учета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24</w:t>
            </w:r>
          </w:p>
        </w:tc>
        <w:tc>
          <w:tcPr>
            <w:vAlign w:val="center"/>
          </w:tcPr>
          <w:p>
            <w:pPr>
              <w:spacing w:after="0" w:before="0"/>
              <w:jc w:val="left"/>
            </w:pPr>
            <w:r>
              <w:rPr>
                <w:rFonts w:ascii="Times New Roman" w:hAnsi="Times New Roman" w:cs="Times New Roman" w:eastAsia="Times New Roman"/>
                <w:sz w:val="16"/>
                <w:u w:val="none"/>
                <w:b w:val="off"/>
                <w:i w:val="off"/>
                <w:strike w:val="off"/>
              </w:rPr>
              <w:t>27.32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27.32.13.191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кабельно-проводниковой продукции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25</w:t>
            </w:r>
          </w:p>
        </w:tc>
        <w:tc>
          <w:tcPr>
            <w:vAlign w:val="center"/>
          </w:tcPr>
          <w:p>
            <w:pPr>
              <w:spacing w:after="0" w:before="0"/>
              <w:jc w:val="left"/>
            </w:pPr>
            <w:r>
              <w:rPr>
                <w:rFonts w:ascii="Times New Roman" w:hAnsi="Times New Roman" w:cs="Times New Roman" w:eastAsia="Times New Roman"/>
                <w:sz w:val="16"/>
                <w:u w:val="none"/>
                <w:b w:val="off"/>
                <w:i w:val="off"/>
                <w:strike w:val="off"/>
              </w:rPr>
              <w:t>02.20</w:t>
            </w:r>
          </w:p>
        </w:tc>
        <w:tc>
          <w:tcPr>
            <w:vAlign w:val="center"/>
          </w:tcPr>
          <w:p>
            <w:pPr>
              <w:spacing w:after="0" w:before="0"/>
              <w:jc w:val="left"/>
            </w:pPr>
            <w:r>
              <w:rPr>
                <w:rFonts w:ascii="Times New Roman" w:hAnsi="Times New Roman" w:cs="Times New Roman" w:eastAsia="Times New Roman"/>
                <w:sz w:val="16"/>
                <w:u w:val="none"/>
                <w:b w:val="off"/>
                <w:i w:val="off"/>
                <w:strike w:val="off"/>
              </w:rPr>
              <w:t>02.20.11.141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деревянных</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500 000,00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08.2025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27</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трансформаторов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2 000 000,00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28</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обуви и средств индивидуальной защиты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616 384,32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14.12.30.150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14.19.12</w:t>
            </w:r>
          </w:p>
        </w:tc>
        <w:tc>
          <w:tcPr>
            <w:vAlign w:val="center"/>
          </w:tcPr>
          <w:p>
            <w:pPr>
              <w:spacing w:after="0" w:before="0"/>
              <w:jc w:val="left"/>
            </w:pPr>
            <w:r>
              <w:rPr>
                <w:rFonts w:ascii="Times New Roman" w:hAnsi="Times New Roman" w:cs="Times New Roman" w:eastAsia="Times New Roman"/>
                <w:sz w:val="16"/>
                <w:u w:val="none"/>
                <w:b w:val="off"/>
                <w:i w:val="off"/>
                <w:strike w:val="off"/>
              </w:rPr>
              <w:t>14.19.12.190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44,00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14.12.30.160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22,00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15.20.32</w:t>
            </w:r>
          </w:p>
        </w:tc>
        <w:tc>
          <w:tcPr>
            <w:vAlign w:val="center"/>
          </w:tcPr>
          <w:p>
            <w:pPr>
              <w:spacing w:after="0" w:before="0"/>
              <w:jc w:val="left"/>
            </w:pPr>
            <w:r>
              <w:rPr>
                <w:rFonts w:ascii="Times New Roman" w:hAnsi="Times New Roman" w:cs="Times New Roman" w:eastAsia="Times New Roman"/>
                <w:sz w:val="16"/>
                <w:u w:val="none"/>
                <w:b w:val="off"/>
                <w:i w:val="off"/>
                <w:strike w:val="off"/>
              </w:rPr>
              <w:t>15.20.32.122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715</w:t>
            </w:r>
          </w:p>
        </w:tc>
        <w:tc>
          <w:tcPr>
            <w:vAlign w:val="center"/>
          </w:tcPr>
          <w:p>
            <w:pPr>
              <w:spacing w:after="0" w:before="0"/>
              <w:jc w:val="left"/>
            </w:pPr>
            <w:r>
              <w:rPr>
                <w:rFonts w:ascii="Times New Roman" w:hAnsi="Times New Roman" w:cs="Times New Roman" w:eastAsia="Times New Roman"/>
                <w:sz w:val="16"/>
                <w:u w:val="none"/>
                <w:b w:val="off"/>
                <w:i w:val="off"/>
                <w:strike w:val="off"/>
              </w:rPr>
              <w:t>Пара (2 шт.)</w:t>
            </w:r>
          </w:p>
        </w:tc>
        <w:tc>
          <w:tcPr>
            <w:vAlign w:val="center"/>
          </w:tcPr>
          <w:p>
            <w:pPr>
              <w:spacing w:after="0" w:before="0"/>
              <w:jc w:val="left"/>
            </w:pPr>
            <w:r>
              <w:rPr>
                <w:rFonts w:ascii="Times New Roman" w:hAnsi="Times New Roman" w:cs="Times New Roman" w:eastAsia="Times New Roman"/>
                <w:sz w:val="16"/>
                <w:u w:val="none"/>
                <w:b w:val="off"/>
                <w:i w:val="off"/>
                <w:strike w:val="off"/>
              </w:rPr>
              <w:t>4,00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29</w:t>
            </w:r>
          </w:p>
        </w:tc>
        <w:tc>
          <w:tcPr>
            <w:vAlign w:val="center"/>
          </w:tcPr>
          <w:p>
            <w:pPr>
              <w:spacing w:after="0" w:before="0"/>
              <w:jc w:val="left"/>
            </w:pPr>
            <w:r>
              <w:rPr>
                <w:rFonts w:ascii="Times New Roman" w:hAnsi="Times New Roman" w:cs="Times New Roman" w:eastAsia="Times New Roman"/>
                <w:sz w:val="16"/>
                <w:u w:val="none"/>
                <w:b w:val="off"/>
                <w:i w:val="off"/>
                <w:strike w:val="off"/>
              </w:rPr>
              <w:t>14.12</w:t>
            </w:r>
          </w:p>
        </w:tc>
        <w:tc>
          <w:tcPr>
            <w:vAlign w:val="center"/>
          </w:tcPr>
          <w:p>
            <w:pPr>
              <w:spacing w:after="0" w:before="0"/>
              <w:jc w:val="left"/>
            </w:pPr>
            <w:r>
              <w:rPr>
                <w:rFonts w:ascii="Times New Roman" w:hAnsi="Times New Roman" w:cs="Times New Roman" w:eastAsia="Times New Roman"/>
                <w:sz w:val="16"/>
                <w:u w:val="none"/>
                <w:b w:val="off"/>
                <w:i w:val="off"/>
                <w:strike w:val="off"/>
              </w:rPr>
              <w:t>14.12.11.120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специальной одежды и обуви</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p/>
        </w:tc>
        <w:tc>
          <w:p/>
        </w:tc>
        <w:tc>
          <w:tcPr>
            <w:vAlign w:val="center"/>
          </w:tcPr>
          <w:p>
            <w:pPr>
              <w:spacing w:after="0" w:before="0"/>
              <w:jc w:val="left"/>
            </w:pPr>
            <w:r>
              <w:rPr>
                <w:rFonts w:ascii="Times New Roman" w:hAnsi="Times New Roman" w:cs="Times New Roman" w:eastAsia="Times New Roman"/>
                <w:sz w:val="16"/>
                <w:u w:val="none"/>
                <w:b w:val="off"/>
                <w:i w:val="off"/>
                <w:strike w:val="off"/>
              </w:rPr>
              <w:t>Невозможно определить количество (объем)</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650 000,00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07.2025</w:t>
            </w:r>
          </w:p>
        </w:tc>
        <w:tc>
          <w:tcPr>
            <w:vAlign w:val="center"/>
          </w:tcPr>
          <w:p>
            <w:pPr>
              <w:spacing w:after="0" w:before="0"/>
              <w:jc w:val="left"/>
            </w:pPr>
            <w:r>
              <w:rPr>
                <w:rFonts w:ascii="Times New Roman" w:hAnsi="Times New Roman" w:cs="Times New Roman" w:eastAsia="Times New Roman"/>
                <w:sz w:val="16"/>
                <w:u w:val="none"/>
                <w:b w:val="off"/>
                <w:i w:val="off"/>
                <w:strike w:val="off"/>
              </w:rPr>
              <w:t>09.2025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34</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23.61</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опор воздушных линий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
            </w:r>
          </w:p>
        </w:tc>
        <w:tc>
          <w:tcPr>
            <w:vAlign w:val="center"/>
          </w:tcPr>
          <w:p>
            <w:pPr>
              <w:spacing w:after="0" w:before="0"/>
              <w:jc w:val="left"/>
            </w:pPr>
            <w:r>
              <w:rPr>
                <w:rFonts w:ascii="Times New Roman" w:hAnsi="Times New Roman" w:cs="Times New Roman" w:eastAsia="Times New Roman"/>
                <w:sz w:val="16"/>
                <w:u w:val="none"/>
                <w:b w:val="off"/>
                <w:i w:val="off"/>
                <w:strike w:val="off"/>
              </w:rPr>
              <w:t>-</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p/>
        </w:tc>
        <w:tc>
          <w:p/>
        </w:tc>
        <w:tc>
          <w:p/>
        </w:tc>
        <w:tc>
          <w:p/>
        </w:tc>
        <w:tc>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по строительству ВЛ-0,4 кВ для технологического присоединения энергопринимающих устройств потребителя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107 435,17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44</w:t>
            </w:r>
          </w:p>
        </w:tc>
        <w:tc>
          <w:tcPr>
            <w:vAlign w:val="center"/>
          </w:tcPr>
          <w:p>
            <w:pPr>
              <w:spacing w:after="0" w:before="0"/>
              <w:jc w:val="left"/>
            </w:pPr>
            <w:r>
              <w:rPr>
                <w:rFonts w:ascii="Times New Roman" w:hAnsi="Times New Roman" w:cs="Times New Roman" w:eastAsia="Times New Roman"/>
                <w:sz w:val="16"/>
                <w:u w:val="none"/>
                <w:b w:val="off"/>
                <w:i w:val="off"/>
                <w:strike w:val="off"/>
              </w:rPr>
              <w:t>31.01</w:t>
            </w:r>
          </w:p>
        </w:tc>
        <w:tc>
          <w:tcPr>
            <w:vAlign w:val="center"/>
          </w:tcPr>
          <w:p>
            <w:pPr>
              <w:spacing w:after="0" w:before="0"/>
              <w:jc w:val="left"/>
            </w:pPr>
            <w:r>
              <w:rPr>
                <w:rFonts w:ascii="Times New Roman" w:hAnsi="Times New Roman" w:cs="Times New Roman" w:eastAsia="Times New Roman"/>
                <w:sz w:val="16"/>
                <w:u w:val="none"/>
                <w:b w:val="off"/>
                <w:i w:val="off"/>
                <w:strike w:val="off"/>
              </w:rPr>
              <w:t>31.01.11.129</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сушильных шкафов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262 358,00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45</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кабеля, муфт кабельных</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845 031,00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03.2025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008</w:t>
            </w:r>
          </w:p>
        </w:tc>
        <w:tc>
          <w:tcPr>
            <w:vAlign w:val="center"/>
          </w:tcPr>
          <w:p>
            <w:pPr>
              <w:spacing w:after="0" w:before="0"/>
              <w:jc w:val="left"/>
            </w:pPr>
            <w:r>
              <w:rPr>
                <w:rFonts w:ascii="Times New Roman" w:hAnsi="Times New Roman" w:cs="Times New Roman" w:eastAsia="Times New Roman"/>
                <w:sz w:val="16"/>
                <w:u w:val="none"/>
                <w:b w:val="off"/>
                <w:i w:val="off"/>
                <w:strike w:val="off"/>
              </w:rPr>
              <w:t>Километр;^тысяча метров</w:t>
            </w:r>
          </w:p>
        </w:tc>
        <w:tc>
          <w:tcPr>
            <w:vAlign w:val="center"/>
          </w:tcPr>
          <w:p>
            <w:pPr>
              <w:spacing w:after="0" w:before="0"/>
              <w:jc w:val="left"/>
            </w:pPr>
            <w:r>
              <w:rPr>
                <w:rFonts w:ascii="Times New Roman" w:hAnsi="Times New Roman" w:cs="Times New Roman" w:eastAsia="Times New Roman"/>
                <w:sz w:val="16"/>
                <w:u w:val="none"/>
                <w:b w:val="off"/>
                <w:i w:val="off"/>
                <w:strike w:val="off"/>
              </w:rPr>
              <w:t>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46</w:t>
            </w:r>
          </w:p>
        </w:tc>
        <w:tc>
          <w:tcPr>
            <w:vAlign w:val="center"/>
          </w:tcPr>
          <w:p>
            <w:pPr>
              <w:spacing w:after="0" w:before="0"/>
              <w:jc w:val="left"/>
            </w:pPr>
            <w:r>
              <w:rPr>
                <w:rFonts w:ascii="Times New Roman" w:hAnsi="Times New Roman" w:cs="Times New Roman" w:eastAsia="Times New Roman"/>
                <w:sz w:val="16"/>
                <w:u w:val="none"/>
                <w:b w:val="off"/>
                <w:i w:val="off"/>
                <w:strike w:val="off"/>
              </w:rPr>
              <w:t>26.51.4</w:t>
            </w:r>
          </w:p>
        </w:tc>
        <w:tc>
          <w:tcPr>
            <w:vAlign w:val="center"/>
          </w:tcPr>
          <w:p>
            <w:pPr>
              <w:spacing w:after="0" w:before="0"/>
              <w:jc w:val="left"/>
            </w:pPr>
            <w:r>
              <w:rPr>
                <w:rFonts w:ascii="Times New Roman" w:hAnsi="Times New Roman" w:cs="Times New Roman" w:eastAsia="Times New Roman"/>
                <w:sz w:val="16"/>
                <w:u w:val="none"/>
                <w:b w:val="off"/>
                <w:i w:val="off"/>
                <w:strike w:val="off"/>
              </w:rPr>
              <w:t>26.51.45.190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трехфазного вольтамперфазометра</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128 566,67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47</w:t>
            </w: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арматуры</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1 057 715,86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271,00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7,00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268,00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118,00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51,00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1 382,00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460,00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416,00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2 013,00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2 050,00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209,00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839</w:t>
            </w:r>
          </w:p>
        </w:tc>
        <w:tc>
          <w:tcPr>
            <w:vAlign w:val="center"/>
          </w:tcPr>
          <w:p>
            <w:pPr>
              <w:spacing w:after="0" w:before="0"/>
              <w:jc w:val="left"/>
            </w:pPr>
            <w:r>
              <w:rPr>
                <w:rFonts w:ascii="Times New Roman" w:hAnsi="Times New Roman" w:cs="Times New Roman" w:eastAsia="Times New Roman"/>
                <w:sz w:val="16"/>
                <w:u w:val="none"/>
                <w:b w:val="off"/>
                <w:i w:val="off"/>
                <w:strike w:val="off"/>
              </w:rPr>
              <w:t>Комплект</w:t>
            </w:r>
          </w:p>
        </w:tc>
        <w:tc>
          <w:tcPr>
            <w:vAlign w:val="center"/>
          </w:tcPr>
          <w:p>
            <w:pPr>
              <w:spacing w:after="0" w:before="0"/>
              <w:jc w:val="left"/>
            </w:pPr>
            <w:r>
              <w:rPr>
                <w:rFonts w:ascii="Times New Roman" w:hAnsi="Times New Roman" w:cs="Times New Roman" w:eastAsia="Times New Roman"/>
                <w:sz w:val="16"/>
                <w:u w:val="none"/>
                <w:b w:val="off"/>
                <w:i w:val="off"/>
                <w:strike w:val="off"/>
              </w:rPr>
              <w:t>65,00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48</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22.21.30.110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плит ПЗК</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2 200,00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228 866,00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50</w:t>
            </w: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материалов для установки приборов учета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1 264 831,20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27.33</w:t>
            </w:r>
          </w:p>
        </w:tc>
        <w:tc>
          <w:tcPr>
            <w:vAlign w:val="center"/>
          </w:tcPr>
          <w:p>
            <w:pPr>
              <w:spacing w:after="0" w:before="0"/>
              <w:jc w:val="left"/>
            </w:pPr>
            <w:r>
              <w:rPr>
                <w:rFonts w:ascii="Times New Roman" w:hAnsi="Times New Roman" w:cs="Times New Roman" w:eastAsia="Times New Roman"/>
                <w:sz w:val="16"/>
                <w:u w:val="none"/>
                <w:b w:val="off"/>
                <w:i w:val="off"/>
                <w:strike w:val="off"/>
              </w:rPr>
              <w:t>27.33.13.120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2 800,00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27.32.2</w:t>
            </w:r>
          </w:p>
        </w:tc>
        <w:tc>
          <w:tcPr>
            <w:vAlign w:val="center"/>
          </w:tcPr>
          <w:p>
            <w:pPr>
              <w:spacing w:after="0" w:before="0"/>
              <w:jc w:val="left"/>
            </w:pPr>
            <w:r>
              <w:rPr>
                <w:rFonts w:ascii="Times New Roman" w:hAnsi="Times New Roman" w:cs="Times New Roman" w:eastAsia="Times New Roman"/>
                <w:sz w:val="16"/>
                <w:u w:val="none"/>
                <w:b w:val="off"/>
                <w:i w:val="off"/>
                <w:strike w:val="off"/>
              </w:rPr>
              <w:t>27.32.13.112</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27.11.42.000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45,00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25.99.29</w:t>
            </w:r>
          </w:p>
        </w:tc>
        <w:tc>
          <w:tcPr>
            <w:vAlign w:val="center"/>
          </w:tcPr>
          <w:p>
            <w:pPr>
              <w:spacing w:after="0" w:before="0"/>
              <w:jc w:val="left"/>
            </w:pPr>
            <w:r>
              <w:rPr>
                <w:rFonts w:ascii="Times New Roman" w:hAnsi="Times New Roman" w:cs="Times New Roman" w:eastAsia="Times New Roman"/>
                <w:sz w:val="16"/>
                <w:u w:val="none"/>
                <w:b w:val="off"/>
                <w:i w:val="off"/>
                <w:strike w:val="off"/>
              </w:rPr>
              <w:t>25.99.29.190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51</w:t>
            </w: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гофрированных труб ПНД</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1 250,00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229 818,75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200,00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22.21</w:t>
            </w:r>
          </w:p>
        </w:tc>
        <w:tc>
          <w:tcPr>
            <w:vAlign w:val="center"/>
          </w:tcPr>
          <w:p>
            <w:pPr>
              <w:spacing w:after="0" w:before="0"/>
              <w:jc w:val="left"/>
            </w:pPr>
            <w:r>
              <w:rPr>
                <w:rFonts w:ascii="Times New Roman" w:hAnsi="Times New Roman" w:cs="Times New Roman" w:eastAsia="Times New Roman"/>
                <w:sz w:val="16"/>
                <w:u w:val="none"/>
                <w:b w:val="off"/>
                <w:i w:val="off"/>
                <w:strike w:val="off"/>
              </w:rPr>
              <w:t>22.21.29.110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105,00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52</w:t>
            </w: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комплектных трансформаторных подстанций с трансформаторами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2 182 543,67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27.11.13</w:t>
            </w:r>
          </w:p>
        </w:tc>
        <w:tc>
          <w:tcPr>
            <w:vAlign w:val="center"/>
          </w:tcPr>
          <w:p>
            <w:pPr>
              <w:spacing w:after="0" w:before="0"/>
              <w:jc w:val="left"/>
            </w:pPr>
            <w:r>
              <w:rPr>
                <w:rFonts w:ascii="Times New Roman" w:hAnsi="Times New Roman" w:cs="Times New Roman" w:eastAsia="Times New Roman"/>
                <w:sz w:val="16"/>
                <w:u w:val="none"/>
                <w:b w:val="off"/>
                <w:i w:val="off"/>
                <w:strike w:val="off"/>
              </w:rPr>
              <w:t>27.11.43.000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53</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313 062,77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54</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работ для технологического присоединения энергопринимающих устройств потребителей </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179 491,09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55</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энергопотребляющих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784 224,31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56</w:t>
            </w:r>
          </w:p>
        </w:tc>
        <w:tc>
          <w:tcPr>
            <w:vAlign w:val="center"/>
          </w:tcPr>
          <w:p>
            <w:pPr>
              <w:spacing w:after="0" w:before="0"/>
              <w:jc w:val="left"/>
            </w:pPr>
            <w:r>
              <w:rPr>
                <w:rFonts w:ascii="Times New Roman" w:hAnsi="Times New Roman" w:cs="Times New Roman" w:eastAsia="Times New Roman"/>
                <w:sz w:val="16"/>
                <w:u w:val="none"/>
                <w:b w:val="off"/>
                <w:i w:val="off"/>
                <w:strike w:val="off"/>
              </w:rPr>
              <w:t>27.12</w:t>
            </w:r>
          </w:p>
        </w:tc>
        <w:tc>
          <w:tcPr>
            <w:vAlign w:val="center"/>
          </w:tcPr>
          <w:p>
            <w:pPr>
              <w:spacing w:after="0" w:before="0"/>
              <w:jc w:val="left"/>
            </w:pPr>
            <w:r>
              <w:rPr>
                <w:rFonts w:ascii="Times New Roman" w:hAnsi="Times New Roman" w:cs="Times New Roman" w:eastAsia="Times New Roman"/>
                <w:sz w:val="16"/>
                <w:u w:val="none"/>
                <w:b w:val="off"/>
                <w:i w:val="off"/>
                <w:strike w:val="off"/>
              </w:rPr>
              <w:t>27.12.40.000</w:t>
            </w:r>
          </w:p>
        </w:tc>
        <w:tc>
          <w:tcPr>
            <w:vAlign w:val="center"/>
          </w:tcPr>
          <w:p>
            <w:pPr>
              <w:spacing w:after="0" w:before="0"/>
              <w:jc w:val="left"/>
            </w:pPr>
            <w:r>
              <w:rPr>
                <w:rFonts w:ascii="Times New Roman" w:hAnsi="Times New Roman" w:cs="Times New Roman" w:eastAsia="Times New Roman"/>
                <w:sz w:val="16"/>
                <w:u w:val="none"/>
                <w:b w:val="off"/>
                <w:i w:val="off"/>
                <w:strike w:val="off"/>
              </w:rPr>
              <w:t>Поставка проходных полимерных изоляторов</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106 583,19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Align w:val="center"/>
          </w:tcPr>
          <w:p>
            <w:pPr>
              <w:spacing w:after="0" w:before="0"/>
              <w:jc w:val="left"/>
            </w:pPr>
            <w:r>
              <w:rPr>
                <w:rFonts w:ascii="Times New Roman" w:hAnsi="Times New Roman" w:cs="Times New Roman" w:eastAsia="Times New Roman"/>
                <w:sz w:val="16"/>
                <w:u w:val="none"/>
                <w:b w:val="off"/>
                <w:i w:val="off"/>
                <w:strike w:val="off"/>
              </w:rPr>
              <w:t>59</w:t>
            </w:r>
          </w:p>
        </w:tc>
        <w:tc>
          <w:tcPr>
            <w:vAlign w:val="center"/>
          </w:tcPr>
          <w:p>
            <w:pPr>
              <w:spacing w:after="0" w:before="0"/>
              <w:jc w:val="left"/>
            </w:pPr>
            <w:r>
              <w:rPr>
                <w:rFonts w:ascii="Times New Roman" w:hAnsi="Times New Roman" w:cs="Times New Roman" w:eastAsia="Times New Roman"/>
                <w:sz w:val="16"/>
                <w:u w:val="none"/>
                <w:b w:val="off"/>
                <w:i w:val="off"/>
                <w:strike w:val="off"/>
              </w:rPr>
              <w:t>42.22.2</w:t>
            </w:r>
          </w:p>
        </w:tc>
        <w:tc>
          <w:tcPr>
            <w:vAlign w:val="center"/>
          </w:tcPr>
          <w:p>
            <w:pPr>
              <w:spacing w:after="0" w:before="0"/>
              <w:jc w:val="left"/>
            </w:pPr>
            <w:r>
              <w:rPr>
                <w:rFonts w:ascii="Times New Roman" w:hAnsi="Times New Roman" w:cs="Times New Roman" w:eastAsia="Times New Roman"/>
                <w:sz w:val="16"/>
                <w:u w:val="none"/>
                <w:b w:val="off"/>
                <w:i w:val="off"/>
                <w:strike w:val="off"/>
              </w:rPr>
              <w:t>42.22.22.110</w:t>
            </w:r>
          </w:p>
        </w:tc>
        <w:tc>
          <w:tcPr>
            <w:vAlign w:val="center"/>
          </w:tcPr>
          <w:p>
            <w:pPr>
              <w:spacing w:after="0" w:before="0"/>
              <w:jc w:val="left"/>
            </w:pPr>
            <w:r>
              <w:rPr>
                <w:rFonts w:ascii="Times New Roman" w:hAnsi="Times New Roman" w:cs="Times New Roman" w:eastAsia="Times New Roman"/>
                <w:sz w:val="16"/>
                <w:u w:val="none"/>
                <w:b w:val="off"/>
                <w:i w:val="off"/>
                <w:strike w:val="off"/>
              </w:rPr>
              <w:t>Выполнение работ для технологического присоединения энергопринимающих устройств потребителей</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220 670,36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Align w:val="center"/>
          </w:tcPr>
          <w:p>
            <w:pPr>
              <w:spacing w:after="0" w:before="0"/>
              <w:jc w:val="left"/>
            </w:pPr>
            <w:r>
              <w:rPr>
                <w:rFonts w:ascii="Times New Roman" w:hAnsi="Times New Roman" w:cs="Times New Roman" w:eastAsia="Times New Roman"/>
                <w:sz w:val="16"/>
                <w:u w:val="none"/>
                <w:b w:val="off"/>
                <w:i w:val="off"/>
                <w:strike w:val="off"/>
              </w:rPr>
              <w:t>Да</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60</w:t>
            </w:r>
          </w:p>
        </w:tc>
        <w:tc>
          <w:tcPr>
            <w:vAlign w:val="center"/>
          </w:tcPr>
          <w:p>
            <w:pPr>
              <w:spacing w:after="0" w:before="0"/>
              <w:jc w:val="left"/>
            </w:pPr>
            <w:r>
              <w:rPr>
                <w:rFonts w:ascii="Times New Roman" w:hAnsi="Times New Roman" w:cs="Times New Roman" w:eastAsia="Times New Roman"/>
                <w:sz w:val="16"/>
                <w:u w:val="none"/>
                <w:b w:val="off"/>
                <w:i w:val="off"/>
                <w:strike w:val="off"/>
              </w:rPr>
              <w:t>25.72</w:t>
            </w:r>
          </w:p>
        </w:tc>
        <w:tc>
          <w:tcPr>
            <w:vAlign w:val="center"/>
          </w:tcPr>
          <w:p>
            <w:pPr>
              <w:spacing w:after="0" w:before="0"/>
              <w:jc w:val="left"/>
            </w:pPr>
            <w:r>
              <w:rPr>
                <w:rFonts w:ascii="Times New Roman" w:hAnsi="Times New Roman" w:cs="Times New Roman" w:eastAsia="Times New Roman"/>
                <w:sz w:val="16"/>
                <w:u w:val="none"/>
                <w:b w:val="off"/>
                <w:i w:val="off"/>
                <w:strike w:val="off"/>
              </w:rPr>
              <w:t>25.72.14.190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деталей узлов крепления опор</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107 052,20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25.94</w:t>
            </w:r>
          </w:p>
        </w:tc>
        <w:tc>
          <w:tcPr>
            <w:vAlign w:val="center"/>
          </w:tcPr>
          <w:p>
            <w:pPr>
              <w:spacing w:after="0" w:before="0"/>
              <w:jc w:val="left"/>
            </w:pPr>
            <w:r>
              <w:rPr>
                <w:rFonts w:ascii="Times New Roman" w:hAnsi="Times New Roman" w:cs="Times New Roman" w:eastAsia="Times New Roman"/>
                <w:sz w:val="16"/>
                <w:u w:val="none"/>
                <w:b w:val="off"/>
                <w:i w:val="off"/>
                <w:strike w:val="off"/>
              </w:rPr>
              <w:t>25.94.12.190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Align w:val="center"/>
          </w:tcPr>
          <w:p>
            <w:pPr>
              <w:spacing w:after="0" w:before="0"/>
              <w:jc w:val="left"/>
            </w:pPr>
            <w:r>
              <w:rPr>
                <w:rFonts w:ascii="Times New Roman" w:hAnsi="Times New Roman" w:cs="Times New Roman" w:eastAsia="Times New Roman"/>
                <w:sz w:val="16"/>
                <w:u w:val="none"/>
                <w:b w:val="off"/>
                <w:i w:val="off"/>
                <w:strike w:val="off"/>
              </w:rPr>
              <w:t>61</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43.21.10.290</w:t>
            </w:r>
          </w:p>
        </w:tc>
        <w:tc>
          <w:tcPr>
            <w:vAlign w:val="center"/>
          </w:tcPr>
          <w:p>
            <w:pPr>
              <w:spacing w:after="0" w:before="0"/>
              <w:jc w:val="left"/>
            </w:pPr>
            <w:r>
              <w:rPr>
                <w:rFonts w:ascii="Times New Roman" w:hAnsi="Times New Roman" w:cs="Times New Roman" w:eastAsia="Times New Roman"/>
                <w:sz w:val="16"/>
                <w:u w:val="none"/>
                <w:b w:val="off"/>
                <w:i w:val="off"/>
                <w:strike w:val="off"/>
              </w:rPr>
              <w:t xml:space="preserve">Выполнение аварийно-восстановительных работ по восстановлению КЛ-10 кВ ТП-201-ТП-210, ввод № 1 </w:t>
            </w:r>
          </w:p>
        </w:tc>
        <w:tc>
          <w:tcPr>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876</w:t>
            </w:r>
          </w:p>
        </w:tc>
        <w:tc>
          <w:tcPr>
            <w:vAlign w:val="center"/>
          </w:tcPr>
          <w:p>
            <w:pPr>
              <w:spacing w:after="0" w:before="0"/>
              <w:jc w:val="left"/>
            </w:pPr>
            <w:r>
              <w:rPr>
                <w:rFonts w:ascii="Times New Roman" w:hAnsi="Times New Roman" w:cs="Times New Roman" w:eastAsia="Times New Roman"/>
                <w:sz w:val="16"/>
                <w:u w:val="none"/>
                <w:b w:val="off"/>
                <w:i w:val="off"/>
                <w:strike w:val="off"/>
              </w:rPr>
              <w:t>Условная единица</w:t>
            </w:r>
          </w:p>
        </w:tc>
        <w:tc>
          <w:tcPr>
            <w:vAlign w:val="center"/>
          </w:tcPr>
          <w:p>
            <w:pPr>
              <w:spacing w:after="0" w:before="0"/>
              <w:jc w:val="left"/>
            </w:pPr>
            <w:r>
              <w:rPr>
                <w:rFonts w:ascii="Times New Roman" w:hAnsi="Times New Roman" w:cs="Times New Roman" w:eastAsia="Times New Roman"/>
                <w:sz w:val="16"/>
                <w:u w:val="none"/>
                <w:b w:val="off"/>
                <w:i w:val="off"/>
                <w:strike w:val="off"/>
              </w:rPr>
              <w:t>1,00</w:t>
            </w:r>
          </w:p>
        </w:tc>
        <w:tc>
          <w:tcPr>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Align w:val="center"/>
          </w:tcPr>
          <w:p>
            <w:pPr>
              <w:spacing w:after="0" w:before="0"/>
              <w:jc w:val="left"/>
            </w:pPr>
            <w:r>
              <w:rPr>
                <w:rFonts w:ascii="Times New Roman" w:hAnsi="Times New Roman" w:cs="Times New Roman" w:eastAsia="Times New Roman"/>
                <w:sz w:val="16"/>
                <w:u w:val="none"/>
                <w:b w:val="off"/>
                <w:i w:val="off"/>
                <w:strike w:val="off"/>
              </w:rPr>
              <w:t>179 328,97 Российский рубль</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w:t>
            </w:r>
          </w:p>
        </w:tc>
        <w:tc>
          <w:tcPr>
            <w:vAlign w:val="center"/>
          </w:tcPr>
          <w:p>
            <w:pPr>
              <w:spacing w:after="0" w:before="0"/>
              <w:jc w:val="left"/>
            </w:pPr>
            <w:r>
              <w:rPr>
                <w:rFonts w:ascii="Times New Roman" w:hAnsi="Times New Roman" w:cs="Times New Roman" w:eastAsia="Times New Roman"/>
                <w:sz w:val="16"/>
                <w:u w:val="none"/>
                <w:b w:val="off"/>
                <w:i w:val="off"/>
                <w:strike w:val="off"/>
              </w:rPr>
              <w:t>Нет</w:t>
            </w:r>
          </w:p>
        </w:tc>
        <w:tc>
          <w:p/>
        </w:tc>
        <w:tc>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62</w:t>
            </w: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Поставка металлопроката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369 996,31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05.2025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06.2025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Аукцион в электронной форме, участниками которого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66,00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24.10.4</w:t>
            </w:r>
          </w:p>
        </w:tc>
        <w:tc>
          <w:tcPr>
            <w:vAlign w:val="center"/>
          </w:tcPr>
          <w:p>
            <w:pPr>
              <w:spacing w:after="0" w:before="0"/>
              <w:jc w:val="left"/>
            </w:pPr>
            <w:r>
              <w:rPr>
                <w:rFonts w:ascii="Times New Roman" w:hAnsi="Times New Roman" w:cs="Times New Roman" w:eastAsia="Times New Roman"/>
                <w:sz w:val="16"/>
                <w:u w:val="none"/>
                <w:b w:val="off"/>
                <w:i w:val="off"/>
                <w:strike w:val="off"/>
              </w:rPr>
              <w:t>24.10.41.000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24.10.6</w:t>
            </w:r>
          </w:p>
        </w:tc>
        <w:tc>
          <w:tcPr>
            <w:vAlign w:val="center"/>
          </w:tcPr>
          <w:p>
            <w:pPr>
              <w:spacing w:after="0" w:before="0"/>
              <w:jc w:val="left"/>
            </w:pPr>
            <w:r>
              <w:rPr>
                <w:rFonts w:ascii="Times New Roman" w:hAnsi="Times New Roman" w:cs="Times New Roman" w:eastAsia="Times New Roman"/>
                <w:sz w:val="16"/>
                <w:u w:val="none"/>
                <w:b w:val="off"/>
                <w:i w:val="off"/>
                <w:strike w:val="off"/>
              </w:rPr>
              <w:t>24.10.62.121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70,00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24.34</w:t>
            </w:r>
          </w:p>
        </w:tc>
        <w:tc>
          <w:tcPr>
            <w:vAlign w:val="center"/>
          </w:tcPr>
          <w:p>
            <w:pPr>
              <w:spacing w:after="0" w:before="0"/>
              <w:jc w:val="left"/>
            </w:pPr>
            <w:r>
              <w:rPr>
                <w:rFonts w:ascii="Times New Roman" w:hAnsi="Times New Roman" w:cs="Times New Roman" w:eastAsia="Times New Roman"/>
                <w:sz w:val="16"/>
                <w:u w:val="none"/>
                <w:b w:val="off"/>
                <w:i w:val="off"/>
                <w:strike w:val="off"/>
              </w:rPr>
              <w:t>24.34.11.190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4 500,00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24.10.7</w:t>
            </w:r>
          </w:p>
        </w:tc>
        <w:tc>
          <w:tcPr>
            <w:vAlign w:val="center"/>
          </w:tcPr>
          <w:p>
            <w:pPr>
              <w:spacing w:after="0" w:before="0"/>
              <w:jc w:val="left"/>
            </w:pPr>
            <w:r>
              <w:rPr>
                <w:rFonts w:ascii="Times New Roman" w:hAnsi="Times New Roman" w:cs="Times New Roman" w:eastAsia="Times New Roman"/>
                <w:sz w:val="16"/>
                <w:u w:val="none"/>
                <w:b w:val="off"/>
                <w:i w:val="off"/>
                <w:strike w:val="off"/>
              </w:rPr>
              <w:t>24.10.71.111</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006</w:t>
            </w:r>
          </w:p>
        </w:tc>
        <w:tc>
          <w:tcPr>
            <w:vAlign w:val="center"/>
          </w:tcPr>
          <w:p>
            <w:pPr>
              <w:spacing w:after="0" w:before="0"/>
              <w:jc w:val="left"/>
            </w:pPr>
            <w:r>
              <w:rPr>
                <w:rFonts w:ascii="Times New Roman" w:hAnsi="Times New Roman" w:cs="Times New Roman" w:eastAsia="Times New Roman"/>
                <w:sz w:val="16"/>
                <w:u w:val="none"/>
                <w:b w:val="off"/>
                <w:i w:val="off"/>
                <w:strike w:val="off"/>
              </w:rPr>
              <w:t>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110,00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24.20.1</w:t>
            </w:r>
          </w:p>
        </w:tc>
        <w:tc>
          <w:tcPr>
            <w:vAlign w:val="center"/>
          </w:tcPr>
          <w:p>
            <w:pPr>
              <w:spacing w:after="0" w:before="0"/>
              <w:jc w:val="left"/>
            </w:pPr>
            <w:r>
              <w:rPr>
                <w:rFonts w:ascii="Times New Roman" w:hAnsi="Times New Roman" w:cs="Times New Roman" w:eastAsia="Times New Roman"/>
                <w:sz w:val="16"/>
                <w:u w:val="none"/>
                <w:b w:val="off"/>
                <w:i w:val="off"/>
                <w:strike w:val="off"/>
              </w:rPr>
              <w:t>24.20.13.130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018</w:t>
            </w:r>
          </w:p>
        </w:tc>
        <w:tc>
          <w:tcPr>
            <w:vAlign w:val="center"/>
          </w:tcPr>
          <w:p>
            <w:pPr>
              <w:spacing w:after="0" w:before="0"/>
              <w:jc w:val="left"/>
            </w:pPr>
            <w:r>
              <w:rPr>
                <w:rFonts w:ascii="Times New Roman" w:hAnsi="Times New Roman" w:cs="Times New Roman" w:eastAsia="Times New Roman"/>
                <w:sz w:val="16"/>
                <w:u w:val="none"/>
                <w:b w:val="off"/>
                <w:i w:val="off"/>
                <w:strike w:val="off"/>
              </w:rPr>
              <w:t>Погонный метр</w:t>
            </w:r>
          </w:p>
        </w:tc>
        <w:tc>
          <w:tcPr>
            <w:vAlign w:val="center"/>
          </w:tcPr>
          <w:p>
            <w:pPr>
              <w:spacing w:after="0" w:before="0"/>
              <w:jc w:val="left"/>
            </w:pPr>
            <w:r>
              <w:rPr>
                <w:rFonts w:ascii="Times New Roman" w:hAnsi="Times New Roman" w:cs="Times New Roman" w:eastAsia="Times New Roman"/>
                <w:sz w:val="16"/>
                <w:u w:val="none"/>
                <w:b w:val="off"/>
                <w:i w:val="off"/>
                <w:strike w:val="off"/>
              </w:rPr>
              <w:t>3,00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63</w:t>
            </w: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Выполнение электромонтажных работ по установке/замене однофазных, трехфазных приборов учета электроэнергии</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В соответствии с условиями договора</w:t>
            </w: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350,00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57000000</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Пермский край</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1 094 671,80 Российский рубль</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04.2025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12.2025</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Закупка у единственного поставщика (подрядчика, исполнителя) в электронной форме, участниками которой могут быть только субъекты малого и среднего предпринимательства</w:t>
            </w:r>
          </w:p>
        </w:tc>
        <w:tc>
          <w:tcPr>
            <w:vMerge w:val="restart"/>
            <w:vAlign w:val="center"/>
          </w:tcPr>
          <w:p>
            <w:pPr>
              <w:spacing w:after="0" w:before="0"/>
              <w:jc w:val="left"/>
            </w:pPr>
            <w:r>
              <w:rPr>
                <w:rFonts w:ascii="Times New Roman" w:hAnsi="Times New Roman" w:cs="Times New Roman" w:eastAsia="Times New Roman"/>
                <w:sz w:val="16"/>
                <w:u w:val="none"/>
                <w:b w:val="off"/>
                <w:i w:val="off"/>
                <w:strike w:val="off"/>
              </w:rPr>
              <w:t>Да</w:t>
            </w:r>
          </w:p>
        </w:tc>
        <w:tc>
          <w:tcPr>
            <w:vMerge w:val="restart"/>
          </w:tcPr>
          <w:p/>
        </w:tc>
        <w:tc>
          <w:tcPr>
            <w:vMerge w:val="restart"/>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180,00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150,00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43.21</w:t>
            </w:r>
          </w:p>
        </w:tc>
        <w:tc>
          <w:tcPr>
            <w:vAlign w:val="center"/>
          </w:tcPr>
          <w:p>
            <w:pPr>
              <w:spacing w:after="0" w:before="0"/>
              <w:jc w:val="left"/>
            </w:pPr>
            <w:r>
              <w:rPr>
                <w:rFonts w:ascii="Times New Roman" w:hAnsi="Times New Roman" w:cs="Times New Roman" w:eastAsia="Times New Roman"/>
                <w:sz w:val="16"/>
                <w:u w:val="none"/>
                <w:b w:val="off"/>
                <w:i w:val="off"/>
                <w:strike w:val="off"/>
              </w:rPr>
              <w:t>43.21.10.210</w:t>
            </w:r>
          </w:p>
        </w:tc>
        <w:tc>
          <w:tcPr>
            <w:vMerge w:val="continue"/>
          </w:tcPr>
          <w:p/>
        </w:tc>
        <w:tc>
          <w:tcPr>
            <w:vMerge w:val="continue"/>
          </w:tcPr>
          <w:p/>
        </w:tc>
        <w:tc>
          <w:tcPr>
            <w:vAlign w:val="center"/>
          </w:tcPr>
          <w:p>
            <w:pPr>
              <w:spacing w:after="0" w:before="0"/>
              <w:jc w:val="left"/>
            </w:pPr>
            <w:r>
              <w:rPr>
                <w:rFonts w:ascii="Times New Roman" w:hAnsi="Times New Roman" w:cs="Times New Roman" w:eastAsia="Times New Roman"/>
                <w:sz w:val="16"/>
                <w:u w:val="none"/>
                <w:b w:val="off"/>
                <w:i w:val="off"/>
                <w:strike w:val="off"/>
              </w:rPr>
              <w:t>796</w:t>
            </w:r>
          </w:p>
        </w:tc>
        <w:tc>
          <w:tcPr>
            <w:vAlign w:val="center"/>
          </w:tcPr>
          <w:p>
            <w:pPr>
              <w:spacing w:after="0" w:before="0"/>
              <w:jc w:val="left"/>
            </w:pPr>
            <w:r>
              <w:rPr>
                <w:rFonts w:ascii="Times New Roman" w:hAnsi="Times New Roman" w:cs="Times New Roman" w:eastAsia="Times New Roman"/>
                <w:sz w:val="16"/>
                <w:u w:val="none"/>
                <w:b w:val="off"/>
                <w:i w:val="off"/>
                <w:strike w:val="off"/>
              </w:rPr>
              <w:t>Штука</w:t>
            </w:r>
          </w:p>
        </w:tc>
        <w:tc>
          <w:tcPr>
            <w:vAlign w:val="center"/>
          </w:tcPr>
          <w:p>
            <w:pPr>
              <w:spacing w:after="0" w:before="0"/>
              <w:jc w:val="left"/>
            </w:pPr>
            <w:r>
              <w:rPr>
                <w:rFonts w:ascii="Times New Roman" w:hAnsi="Times New Roman" w:cs="Times New Roman" w:eastAsia="Times New Roman"/>
                <w:sz w:val="16"/>
                <w:u w:val="none"/>
                <w:b w:val="off"/>
                <w:i w:val="off"/>
                <w:strike w:val="off"/>
              </w:rPr>
              <w:t>20,00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bl>
    <w:p>
      <w:pPr>
        <w:spacing w:after="0" w:before="0"/>
        <w:jc w:val="left"/>
      </w:pPr>
      <w:r>
        <w:rPr>
          <w:rFonts w:ascii="Times New Roman" w:hAnsi="Times New Roman" w:cs="Times New Roman" w:eastAsia="Times New Roman"/>
          <w:sz w:val="16"/>
          <w:u w:val="none"/>
          <w:b w:val="off"/>
          <w:i w:val="off"/>
          <w:strike w:val="off"/>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p>
    <w:p/>
    <w:tbl>
      <w:tblPr>
        <w:tblW w:w="0" w:type="auto"/>
        <w:tblBorders>
          <w:top w:val="single"/>
          <w:left w:val="single"/>
          <w:bottom w:val="single"/>
          <w:right w:val="single"/>
          <w:insideH w:val="single"/>
          <w:insideV w:val="single"/>
        </w:tblBorders>
      </w:tblPr>
      <w:tblPr>
        <w:tblBorders>
          <w:top w:val="none"/>
          <w:left w:val="none"/>
          <w:bottom w:val="none"/>
          <w:right w:val="none"/>
          <w:insideH w:val="none"/>
          <w:insideV w:val="none"/>
        </w:tblBorders>
      </w:tblPr>
      <w:tr>
        <w:tc>
          <w:tcPr>
            <w:tcBorders>
              <w:bottom w:val="single"/>
            </w:tcBorders>
            <w:vAlign w:val="center"/>
          </w:tcPr>
          <w:p>
            <w:pPr>
              <w:spacing w:after="0" w:before="0"/>
              <w:jc w:val="center"/>
            </w:pPr>
            <w:r>
              <w:rPr>
                <w:rFonts w:ascii="Times New Roman" w:hAnsi="Times New Roman" w:cs="Times New Roman" w:eastAsia="Times New Roman"/>
                <w:sz w:val="22"/>
                <w:u w:val="none"/>
                <w:b w:val="off"/>
                <w:i w:val="off"/>
                <w:strike w:val="off"/>
              </w:rPr>
              <w:t/>
            </w:r>
          </w:p>
        </w:tc>
        <w:tc>
          <w:p/>
        </w:tc>
        <w:tc>
          <w:tcPr>
            <w:vAlign w:val="center"/>
          </w:tcPr>
          <w:p>
            <w:pPr>
              <w:spacing w:after="0" w:before="0"/>
              <w:jc w:val="center"/>
            </w:pPr>
            <w:r>
              <w:rPr>
                <w:rFonts w:ascii="Times New Roman" w:hAnsi="Times New Roman" w:cs="Times New Roman" w:eastAsia="Times New Roman"/>
                <w:sz w:val="22"/>
                <w:u w:val="none"/>
                <w:b w:val="off"/>
                <w:i w:val="off"/>
                <w:strike w:val="off"/>
              </w:rPr>
              <w:t>«__»__________ 20__ г.</w:t>
            </w:r>
          </w:p>
        </w:tc>
      </w:tr>
      <w:tr>
        <w:tc>
          <w:tcPr>
            <w:vAlign w:val="top"/>
          </w:tcPr>
          <w:p>
            <w:pPr>
              <w:spacing w:after="0" w:before="0"/>
              <w:jc w:val="center"/>
            </w:pPr>
            <w:r>
              <w:rPr>
                <w:rFonts w:ascii="Times New Roman" w:hAnsi="Times New Roman" w:cs="Times New Roman" w:eastAsia="Times New Roman"/>
                <w:sz w:val="16"/>
                <w:u w:val="none"/>
                <w:b w:val="off"/>
                <w:i w:val="off"/>
                <w:strike w:val="off"/>
              </w:rPr>
              <w:t>(Ф.И.О., Должность руководителя (уполномоченного лица) заказчика)</w:t>
            </w:r>
          </w:p>
        </w:tc>
        <w:tc>
          <w:p/>
        </w:tc>
        <w:tc>
          <w:tcPr>
            <w:vAlign w:val="top"/>
          </w:tcPr>
          <w:p>
            <w:pPr>
              <w:spacing w:after="0" w:before="0"/>
              <w:jc w:val="center"/>
            </w:pPr>
            <w:r>
              <w:rPr>
                <w:rFonts w:ascii="Times New Roman" w:hAnsi="Times New Roman" w:cs="Times New Roman" w:eastAsia="Times New Roman"/>
                <w:sz w:val="16"/>
                <w:u w:val="none"/>
                <w:b w:val="off"/>
                <w:i w:val="off"/>
                <w:strike w:val="off"/>
              </w:rPr>
              <w:t>(Дата утверждения)</w:t>
            </w:r>
          </w:p>
        </w:tc>
      </w:tr>
    </w:tbl>
    <w:sectPr>
      <w:pgSz w:orient="landscape" w:w="16840" w:h="11900"/>
      <w:pgMar w:top="570" w:bottom="570" w:left="570" w:right="570"/>
    </w:sectPr>
  </w:body>
</w:document>
</file>

<file path=word/settings.xml><?xml version="1.0" encoding="utf-8"?>
<w:settings xmlns:w="http://schemas.openxmlformats.org/wordprocessingml/2006/main"/>
</file>

<file path=word/_rels/document.xml.rels><?xml version="1.0" encoding="UTF-8" standalone="yes"?><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2025-04-01T08:57:47Z</dcterms:created>
  <dc:creator>Apache POI</dc:creator>
</cp:coreProperties>
</file>